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4F256" w14:textId="7AAB3976" w:rsidR="00FE4805" w:rsidRDefault="00303141" w:rsidP="00D50CF0">
      <w:pPr>
        <w:pStyle w:val="Title"/>
      </w:pPr>
      <w:r w:rsidRPr="00D50CF0">
        <w:t xml:space="preserve">Home Learning TV </w:t>
      </w:r>
      <w:r w:rsidR="005A1A14">
        <w:t>–</w:t>
      </w:r>
      <w:r w:rsidR="00974E45">
        <w:t xml:space="preserve"> </w:t>
      </w:r>
      <w:r w:rsidR="005A1A14">
        <w:t>Lesson Plan</w:t>
      </w:r>
    </w:p>
    <w:p w14:paraId="7EEC3342" w14:textId="4009C20A"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3402"/>
        <w:gridCol w:w="1134"/>
        <w:gridCol w:w="2552"/>
        <w:gridCol w:w="567"/>
        <w:gridCol w:w="4395"/>
      </w:tblGrid>
      <w:tr w:rsidR="00F949B7" w:rsidRPr="002464CE" w14:paraId="559086BD" w14:textId="77777777" w:rsidTr="1589C066">
        <w:tc>
          <w:tcPr>
            <w:tcW w:w="3397" w:type="dxa"/>
            <w:shd w:val="clear" w:color="auto" w:fill="000000" w:themeFill="text1"/>
          </w:tcPr>
          <w:p w14:paraId="00067E4C" w14:textId="77777777" w:rsidR="00F949B7" w:rsidRPr="002464CE" w:rsidRDefault="002464CE" w:rsidP="002464CE">
            <w:pPr>
              <w:rPr>
                <w:b/>
              </w:rPr>
            </w:pPr>
            <w:r w:rsidRPr="002464CE">
              <w:rPr>
                <w:b/>
              </w:rPr>
              <w:t>Segment</w:t>
            </w:r>
            <w:r>
              <w:rPr>
                <w:b/>
              </w:rPr>
              <w:t xml:space="preserve"> lesson planning details</w:t>
            </w:r>
          </w:p>
        </w:tc>
        <w:tc>
          <w:tcPr>
            <w:tcW w:w="12050" w:type="dxa"/>
            <w:gridSpan w:val="5"/>
            <w:shd w:val="clear" w:color="auto" w:fill="000000" w:themeFill="text1"/>
          </w:tcPr>
          <w:p w14:paraId="1427CA82" w14:textId="77777777" w:rsidR="00F949B7" w:rsidRPr="002464CE" w:rsidRDefault="00F949B7" w:rsidP="00FE4805">
            <w:pPr>
              <w:rPr>
                <w:b/>
              </w:rPr>
            </w:pPr>
          </w:p>
        </w:tc>
      </w:tr>
      <w:tr w:rsidR="00FE6569" w14:paraId="72632EC0" w14:textId="77777777" w:rsidTr="1589C066">
        <w:tc>
          <w:tcPr>
            <w:tcW w:w="3397" w:type="dxa"/>
            <w:shd w:val="clear" w:color="auto" w:fill="E2EFD9" w:themeFill="accent6" w:themeFillTint="33"/>
          </w:tcPr>
          <w:p w14:paraId="248DD9EC" w14:textId="77777777" w:rsidR="00FE6569" w:rsidRPr="00257DAB" w:rsidRDefault="00FE6569" w:rsidP="00FE4805">
            <w:r w:rsidRPr="00257DAB">
              <w:t>Title for segment</w:t>
            </w:r>
            <w:r w:rsidR="00F949B7">
              <w:t>:</w:t>
            </w:r>
          </w:p>
        </w:tc>
        <w:tc>
          <w:tcPr>
            <w:tcW w:w="12050" w:type="dxa"/>
            <w:gridSpan w:val="5"/>
          </w:tcPr>
          <w:p w14:paraId="70EDEB27" w14:textId="59AD2D39" w:rsidR="00FE6569" w:rsidRDefault="00D63F01" w:rsidP="00FE4805">
            <w:r>
              <w:t>Hooking into Writing</w:t>
            </w:r>
            <w:r w:rsidR="00223DC0">
              <w:t xml:space="preserve"> </w:t>
            </w:r>
            <w:r w:rsidR="779685BE">
              <w:t>P</w:t>
            </w:r>
            <w:r w:rsidR="00223DC0">
              <w:t xml:space="preserve">art </w:t>
            </w:r>
            <w:r w:rsidR="5B7C3EE9">
              <w:t>O</w:t>
            </w:r>
            <w:r w:rsidR="00223DC0">
              <w:t>ne</w:t>
            </w:r>
          </w:p>
        </w:tc>
      </w:tr>
      <w:tr w:rsidR="000317A5" w14:paraId="31676102" w14:textId="77777777" w:rsidTr="1589C066">
        <w:tc>
          <w:tcPr>
            <w:tcW w:w="3397" w:type="dxa"/>
            <w:shd w:val="clear" w:color="auto" w:fill="E2EFD9" w:themeFill="accent6" w:themeFillTint="33"/>
          </w:tcPr>
          <w:p w14:paraId="6205780E" w14:textId="77777777" w:rsidR="000317A5" w:rsidRPr="00257DAB" w:rsidRDefault="00B02D08" w:rsidP="00B02D08">
            <w:r>
              <w:t>Y</w:t>
            </w:r>
            <w:r w:rsidR="000317A5">
              <w:t xml:space="preserve">ear levels </w:t>
            </w:r>
            <w:r w:rsidR="000317A5" w:rsidRPr="000208E9">
              <w:rPr>
                <w:i/>
                <w:color w:val="808080" w:themeColor="background1" w:themeShade="80"/>
              </w:rPr>
              <w:t>(e.g. Yrs1 – 3</w:t>
            </w:r>
            <w:r w:rsidR="000317A5" w:rsidRPr="00ED28A5">
              <w:rPr>
                <w:i/>
                <w:color w:val="808080" w:themeColor="background1" w:themeShade="80"/>
              </w:rPr>
              <w:t>)</w:t>
            </w:r>
            <w:r w:rsidR="000317A5" w:rsidRPr="00ED28A5">
              <w:t>:</w:t>
            </w:r>
          </w:p>
        </w:tc>
        <w:tc>
          <w:tcPr>
            <w:tcW w:w="12050" w:type="dxa"/>
            <w:gridSpan w:val="5"/>
          </w:tcPr>
          <w:p w14:paraId="06DB981E" w14:textId="77777777" w:rsidR="000317A5" w:rsidRDefault="00941455" w:rsidP="000317A5">
            <w:r>
              <w:t>Years 4 to 6</w:t>
            </w:r>
          </w:p>
        </w:tc>
      </w:tr>
      <w:tr w:rsidR="00FE6569" w14:paraId="71450AE2" w14:textId="77777777" w:rsidTr="1589C066">
        <w:tc>
          <w:tcPr>
            <w:tcW w:w="3397" w:type="dxa"/>
            <w:shd w:val="clear" w:color="auto" w:fill="E2EFD9" w:themeFill="accent6" w:themeFillTint="33"/>
          </w:tcPr>
          <w:p w14:paraId="660166B6" w14:textId="77777777" w:rsidR="00FE6569" w:rsidRDefault="000317A5" w:rsidP="00FE6569">
            <w:r>
              <w:t>NZC learning areas/ KCs:</w:t>
            </w:r>
            <w:r w:rsidR="00FE6569">
              <w:t xml:space="preserve"> </w:t>
            </w:r>
          </w:p>
        </w:tc>
        <w:tc>
          <w:tcPr>
            <w:tcW w:w="12050" w:type="dxa"/>
            <w:gridSpan w:val="5"/>
          </w:tcPr>
          <w:p w14:paraId="5ECE3DEA" w14:textId="77777777" w:rsidR="00FB1900" w:rsidRPr="00D72AD2" w:rsidRDefault="00FB1900" w:rsidP="00FB1900">
            <w:pPr>
              <w:spacing w:after="180"/>
              <w:rPr>
                <w:b/>
                <w:sz w:val="24"/>
                <w:szCs w:val="24"/>
              </w:rPr>
            </w:pPr>
            <w:r w:rsidRPr="00D72AD2">
              <w:rPr>
                <w:b/>
                <w:sz w:val="24"/>
                <w:szCs w:val="24"/>
              </w:rPr>
              <w:t>English</w:t>
            </w:r>
          </w:p>
          <w:p w14:paraId="292A2622" w14:textId="77777777" w:rsidR="00FB1900" w:rsidRPr="00D72AD2" w:rsidRDefault="00FB1900" w:rsidP="00FB1900">
            <w:pPr>
              <w:pStyle w:val="ListParagraph"/>
              <w:numPr>
                <w:ilvl w:val="0"/>
                <w:numId w:val="10"/>
              </w:numPr>
              <w:spacing w:after="180"/>
              <w:rPr>
                <w:sz w:val="24"/>
                <w:szCs w:val="24"/>
              </w:rPr>
            </w:pPr>
            <w:r w:rsidRPr="00D72AD2">
              <w:rPr>
                <w:sz w:val="24"/>
                <w:szCs w:val="24"/>
              </w:rPr>
              <w:t>Is reflective about the production of own texts: monitors and self-evaluates progress, articulating learning with confidence (processes and strategies)</w:t>
            </w:r>
          </w:p>
          <w:p w14:paraId="51059DF3" w14:textId="77777777" w:rsidR="00FB1900" w:rsidRPr="00D72AD2" w:rsidRDefault="00FB1900" w:rsidP="00FB1900">
            <w:pPr>
              <w:pStyle w:val="ListParagraph"/>
              <w:numPr>
                <w:ilvl w:val="0"/>
                <w:numId w:val="10"/>
              </w:numPr>
              <w:spacing w:after="180"/>
              <w:rPr>
                <w:sz w:val="24"/>
                <w:szCs w:val="24"/>
              </w:rPr>
            </w:pPr>
            <w:r w:rsidRPr="00D72AD2">
              <w:rPr>
                <w:sz w:val="24"/>
                <w:szCs w:val="24"/>
              </w:rPr>
              <w:t>construct texts that show an awareness of purpose and audience through deliberate choice of content, language and text form (purposes and audience)</w:t>
            </w:r>
          </w:p>
          <w:p w14:paraId="5F894493" w14:textId="77777777" w:rsidR="00FB1900" w:rsidRPr="00D72AD2" w:rsidRDefault="00FB1900" w:rsidP="00FB1900">
            <w:pPr>
              <w:pStyle w:val="ListParagraph"/>
              <w:numPr>
                <w:ilvl w:val="0"/>
                <w:numId w:val="10"/>
              </w:numPr>
              <w:spacing w:after="180"/>
              <w:rPr>
                <w:sz w:val="24"/>
                <w:szCs w:val="24"/>
              </w:rPr>
            </w:pPr>
            <w:r w:rsidRPr="00D72AD2">
              <w:rPr>
                <w:sz w:val="24"/>
                <w:szCs w:val="24"/>
              </w:rPr>
              <w:t>form and communicate ideas and information clearly drawing on a range of sources (Ideas)</w:t>
            </w:r>
          </w:p>
          <w:p w14:paraId="30189851" w14:textId="77777777" w:rsidR="00FB1900" w:rsidRPr="00D72AD2" w:rsidRDefault="00FB1900" w:rsidP="00FB1900">
            <w:pPr>
              <w:pStyle w:val="ListParagraph"/>
              <w:numPr>
                <w:ilvl w:val="0"/>
                <w:numId w:val="10"/>
              </w:numPr>
              <w:spacing w:after="180"/>
              <w:rPr>
                <w:sz w:val="24"/>
                <w:szCs w:val="24"/>
              </w:rPr>
            </w:pPr>
            <w:r w:rsidRPr="00D72AD2">
              <w:rPr>
                <w:sz w:val="24"/>
                <w:szCs w:val="24"/>
              </w:rPr>
              <w:t>use a range of vocabulary to communicate precise meaning (Language features)</w:t>
            </w:r>
          </w:p>
          <w:p w14:paraId="3A9817E5" w14:textId="77777777" w:rsidR="00FB1900" w:rsidRPr="00D72AD2" w:rsidRDefault="00FB1900" w:rsidP="00FB1900">
            <w:pPr>
              <w:pStyle w:val="ListParagraph"/>
              <w:numPr>
                <w:ilvl w:val="0"/>
                <w:numId w:val="10"/>
              </w:numPr>
              <w:spacing w:after="180"/>
              <w:rPr>
                <w:sz w:val="24"/>
                <w:szCs w:val="24"/>
              </w:rPr>
            </w:pPr>
            <w:r w:rsidRPr="00D72AD2">
              <w:rPr>
                <w:sz w:val="24"/>
                <w:szCs w:val="24"/>
              </w:rPr>
              <w:t>use a range of written features to create meaning and effect and to sustain interest (language features)</w:t>
            </w:r>
          </w:p>
          <w:p w14:paraId="77D97611" w14:textId="77777777" w:rsidR="00FB1900" w:rsidRPr="00D72AD2" w:rsidRDefault="00FB1900" w:rsidP="00FB1900">
            <w:pPr>
              <w:pStyle w:val="ListParagraph"/>
              <w:numPr>
                <w:ilvl w:val="0"/>
                <w:numId w:val="10"/>
              </w:numPr>
              <w:spacing w:after="180"/>
              <w:rPr>
                <w:sz w:val="24"/>
                <w:szCs w:val="24"/>
              </w:rPr>
            </w:pPr>
            <w:r w:rsidRPr="00D72AD2">
              <w:rPr>
                <w:sz w:val="24"/>
                <w:szCs w:val="24"/>
              </w:rPr>
              <w:t>organise and sequence ideas and information for a particular purpose or effect (structure)</w:t>
            </w:r>
          </w:p>
          <w:p w14:paraId="6C936E1F" w14:textId="77777777" w:rsidR="00FB1900" w:rsidRPr="00D72AD2" w:rsidRDefault="00FB1900" w:rsidP="00FB1900">
            <w:pPr>
              <w:spacing w:after="180"/>
              <w:rPr>
                <w:b/>
                <w:sz w:val="24"/>
                <w:szCs w:val="24"/>
              </w:rPr>
            </w:pPr>
            <w:r w:rsidRPr="00D72AD2">
              <w:rPr>
                <w:b/>
                <w:sz w:val="24"/>
                <w:szCs w:val="24"/>
              </w:rPr>
              <w:t>Key Competencies</w:t>
            </w:r>
          </w:p>
          <w:p w14:paraId="6EF49684" w14:textId="77777777" w:rsidR="00FB1900" w:rsidRPr="00D72AD2" w:rsidRDefault="00FB1900" w:rsidP="00FB1900">
            <w:pPr>
              <w:spacing w:after="180"/>
              <w:rPr>
                <w:rFonts w:cstheme="minorHAnsi"/>
                <w:sz w:val="24"/>
                <w:szCs w:val="24"/>
              </w:rPr>
            </w:pPr>
            <w:r w:rsidRPr="00D72AD2">
              <w:rPr>
                <w:rFonts w:cstheme="minorHAnsi"/>
                <w:sz w:val="24"/>
                <w:szCs w:val="24"/>
              </w:rPr>
              <w:t>Thinking is about using creative, critical, and metacognitive processes to make sense of information, experiences and ideas. Students will:</w:t>
            </w:r>
          </w:p>
          <w:p w14:paraId="383F3E83"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actively seek, use, and create knowledge</w:t>
            </w:r>
          </w:p>
          <w:p w14:paraId="6D4E0B78"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 xml:space="preserve">reflect on their own learning, </w:t>
            </w:r>
          </w:p>
          <w:p w14:paraId="661AD94D"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 xml:space="preserve">draw on personal knowledge and intuitions, </w:t>
            </w:r>
          </w:p>
          <w:p w14:paraId="2F0F4F97"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ask questions,</w:t>
            </w:r>
          </w:p>
          <w:p w14:paraId="796D2DEB" w14:textId="77777777" w:rsidR="00FB1900" w:rsidRPr="00D72AD2" w:rsidRDefault="00FB1900" w:rsidP="00FB1900">
            <w:pPr>
              <w:pStyle w:val="ListParagraph"/>
              <w:numPr>
                <w:ilvl w:val="0"/>
                <w:numId w:val="10"/>
              </w:numPr>
              <w:spacing w:after="180"/>
              <w:rPr>
                <w:rStyle w:val="eop"/>
                <w:sz w:val="24"/>
                <w:szCs w:val="24"/>
              </w:rPr>
            </w:pPr>
            <w:r w:rsidRPr="00D72AD2">
              <w:rPr>
                <w:rStyle w:val="normaltextrun"/>
                <w:rFonts w:cstheme="minorHAnsi"/>
                <w:color w:val="000000"/>
                <w:sz w:val="24"/>
                <w:szCs w:val="24"/>
                <w:lang w:val="en"/>
              </w:rPr>
              <w:t>challenge the basis of assumptions and perceptions.</w:t>
            </w:r>
            <w:r w:rsidRPr="00D72AD2">
              <w:rPr>
                <w:rStyle w:val="eop"/>
                <w:rFonts w:ascii="Arial" w:hAnsi="Arial" w:cs="Arial"/>
                <w:color w:val="000000"/>
                <w:sz w:val="24"/>
                <w:szCs w:val="24"/>
              </w:rPr>
              <w:t> </w:t>
            </w:r>
          </w:p>
          <w:p w14:paraId="6C8776F2" w14:textId="77777777" w:rsidR="00FB1900" w:rsidRPr="00D72AD2" w:rsidRDefault="00FB1900" w:rsidP="00FB1900">
            <w:pPr>
              <w:spacing w:after="180"/>
              <w:rPr>
                <w:sz w:val="24"/>
                <w:szCs w:val="24"/>
              </w:rPr>
            </w:pPr>
            <w:r w:rsidRPr="00D72AD2">
              <w:rPr>
                <w:sz w:val="24"/>
                <w:szCs w:val="24"/>
              </w:rPr>
              <w:t>Using language, symbols and texts recognise people use language and symbols to produce texts of all kinds.</w:t>
            </w:r>
          </w:p>
          <w:p w14:paraId="23EB1561" w14:textId="77777777" w:rsidR="00FB1900" w:rsidRPr="00D72AD2" w:rsidRDefault="00FB1900" w:rsidP="00FB1900">
            <w:pPr>
              <w:pStyle w:val="ListParagraph"/>
              <w:numPr>
                <w:ilvl w:val="0"/>
                <w:numId w:val="10"/>
              </w:numPr>
              <w:spacing w:after="180"/>
              <w:rPr>
                <w:sz w:val="24"/>
                <w:szCs w:val="24"/>
              </w:rPr>
            </w:pPr>
            <w:r w:rsidRPr="00D72AD2">
              <w:rPr>
                <w:sz w:val="24"/>
                <w:szCs w:val="24"/>
              </w:rPr>
              <w:t>Interpret and use words in a range of context</w:t>
            </w:r>
          </w:p>
          <w:p w14:paraId="0CA000A2" w14:textId="606F0BFF" w:rsidR="00FE6569" w:rsidRDefault="00FB1900" w:rsidP="00FB1900">
            <w:r w:rsidRPr="00D72AD2">
              <w:rPr>
                <w:sz w:val="24"/>
                <w:szCs w:val="24"/>
              </w:rPr>
              <w:t xml:space="preserve">Recognise how choices of language or text affect </w:t>
            </w:r>
            <w:r w:rsidR="004A2434" w:rsidRPr="00D72AD2">
              <w:rPr>
                <w:sz w:val="24"/>
                <w:szCs w:val="24"/>
              </w:rPr>
              <w:t>people’s</w:t>
            </w:r>
            <w:r w:rsidRPr="00D72AD2">
              <w:rPr>
                <w:sz w:val="24"/>
                <w:szCs w:val="24"/>
              </w:rPr>
              <w:t xml:space="preserve"> understanding and they in which they respond to communications</w:t>
            </w:r>
          </w:p>
        </w:tc>
      </w:tr>
      <w:tr w:rsidR="00FE6569" w14:paraId="7437BD39" w14:textId="77777777" w:rsidTr="1589C066">
        <w:tc>
          <w:tcPr>
            <w:tcW w:w="3397" w:type="dxa"/>
            <w:shd w:val="clear" w:color="auto" w:fill="E2EFD9" w:themeFill="accent6" w:themeFillTint="33"/>
          </w:tcPr>
          <w:p w14:paraId="00BF7D9C" w14:textId="77777777" w:rsidR="00FE6569" w:rsidRDefault="00FE6569" w:rsidP="00FE6569">
            <w:r>
              <w:t>Purpose of lesson</w:t>
            </w:r>
            <w:r w:rsidR="000317A5">
              <w:t>:</w:t>
            </w:r>
          </w:p>
          <w:p w14:paraId="4D4286BD" w14:textId="77777777" w:rsidR="00FE6569" w:rsidRDefault="00FE6569" w:rsidP="00FE6569">
            <w:r>
              <w:t>(What learners will learn based on the above)</w:t>
            </w:r>
          </w:p>
        </w:tc>
        <w:tc>
          <w:tcPr>
            <w:tcW w:w="12050" w:type="dxa"/>
            <w:gridSpan w:val="5"/>
          </w:tcPr>
          <w:p w14:paraId="0C37DBED" w14:textId="77777777" w:rsidR="00B76ED6" w:rsidRDefault="008316BE" w:rsidP="00FE6569">
            <w:r>
              <w:t xml:space="preserve">To </w:t>
            </w:r>
          </w:p>
          <w:p w14:paraId="55FCDB2D" w14:textId="77777777" w:rsidR="00395335" w:rsidRDefault="00395335" w:rsidP="00395335">
            <w:pPr>
              <w:pStyle w:val="ListParagraph"/>
              <w:numPr>
                <w:ilvl w:val="0"/>
                <w:numId w:val="10"/>
              </w:numPr>
            </w:pPr>
            <w:r>
              <w:t>understand that a narrative entertains or instructs</w:t>
            </w:r>
          </w:p>
          <w:p w14:paraId="60714382" w14:textId="77777777" w:rsidR="00FE6569" w:rsidRDefault="00395335" w:rsidP="00C30888">
            <w:pPr>
              <w:pStyle w:val="ListParagraph"/>
              <w:numPr>
                <w:ilvl w:val="0"/>
                <w:numId w:val="10"/>
              </w:numPr>
            </w:pPr>
            <w:r>
              <w:t>to be able to plan a narrative using the correct elements</w:t>
            </w:r>
          </w:p>
        </w:tc>
      </w:tr>
      <w:tr w:rsidR="00FE6569" w14:paraId="2553A2FA" w14:textId="77777777" w:rsidTr="1589C066">
        <w:tc>
          <w:tcPr>
            <w:tcW w:w="3397" w:type="dxa"/>
            <w:shd w:val="clear" w:color="auto" w:fill="E2EFD9" w:themeFill="accent6" w:themeFillTint="33"/>
          </w:tcPr>
          <w:p w14:paraId="19631C3C" w14:textId="77777777" w:rsidR="00FE6569" w:rsidRDefault="00FE6569" w:rsidP="00FE6569">
            <w:r>
              <w:t>Success Criteria – students will be able to:</w:t>
            </w:r>
          </w:p>
          <w:p w14:paraId="0A3EEC43" w14:textId="77777777" w:rsidR="00FE6569" w:rsidRDefault="00FE6569" w:rsidP="00FE6569">
            <w:r>
              <w:t>(</w:t>
            </w:r>
            <w:r w:rsidRPr="00D71673">
              <w:t>how they will know when they have learnt it</w:t>
            </w:r>
            <w:r>
              <w:t>)</w:t>
            </w:r>
          </w:p>
        </w:tc>
        <w:tc>
          <w:tcPr>
            <w:tcW w:w="12050" w:type="dxa"/>
            <w:gridSpan w:val="5"/>
            <w:shd w:val="clear" w:color="auto" w:fill="auto"/>
          </w:tcPr>
          <w:p w14:paraId="2AFA7E3D" w14:textId="77777777" w:rsidR="008F2E14" w:rsidRDefault="00395335" w:rsidP="00395335">
            <w:r>
              <w:t>Students will be able to</w:t>
            </w:r>
          </w:p>
          <w:p w14:paraId="66C9B0F7" w14:textId="77777777" w:rsidR="00395335" w:rsidRDefault="00395335" w:rsidP="00395335">
            <w:pPr>
              <w:pStyle w:val="ListParagraph"/>
              <w:numPr>
                <w:ilvl w:val="0"/>
                <w:numId w:val="10"/>
              </w:numPr>
            </w:pPr>
            <w:r>
              <w:t>write using the narrative structure- orientation, complication, sequence of events and resolution</w:t>
            </w:r>
          </w:p>
          <w:p w14:paraId="6296E685" w14:textId="77777777" w:rsidR="00395335" w:rsidRDefault="00395335" w:rsidP="00395335">
            <w:pPr>
              <w:pStyle w:val="ListParagraph"/>
              <w:numPr>
                <w:ilvl w:val="0"/>
                <w:numId w:val="10"/>
              </w:numPr>
            </w:pPr>
            <w:r>
              <w:t>use a plan to create their story</w:t>
            </w:r>
          </w:p>
          <w:p w14:paraId="521660A5" w14:textId="77777777" w:rsidR="00395335" w:rsidRDefault="00395335" w:rsidP="00C30888">
            <w:pPr>
              <w:pStyle w:val="ListParagraph"/>
              <w:numPr>
                <w:ilvl w:val="0"/>
                <w:numId w:val="10"/>
              </w:numPr>
            </w:pPr>
            <w:r>
              <w:t>add detail to their plans</w:t>
            </w:r>
          </w:p>
          <w:p w14:paraId="3F867C19" w14:textId="77777777" w:rsidR="008F2E14" w:rsidRDefault="008F2E14" w:rsidP="008F2E14"/>
        </w:tc>
      </w:tr>
      <w:tr w:rsidR="00707E41" w:rsidRPr="001D6BFA" w14:paraId="5A308503" w14:textId="77777777" w:rsidTr="1589C066">
        <w:tc>
          <w:tcPr>
            <w:tcW w:w="15447" w:type="dxa"/>
            <w:gridSpan w:val="6"/>
            <w:shd w:val="clear" w:color="auto" w:fill="000000" w:themeFill="text1"/>
          </w:tcPr>
          <w:p w14:paraId="14A006C6" w14:textId="77777777" w:rsidR="00707E41" w:rsidRPr="001D6BFA" w:rsidRDefault="00707E41" w:rsidP="008712E3">
            <w:pPr>
              <w:rPr>
                <w:b/>
              </w:rPr>
            </w:pPr>
            <w:r w:rsidRPr="001D6BFA">
              <w:rPr>
                <w:b/>
              </w:rPr>
              <w:t xml:space="preserve">Segment </w:t>
            </w:r>
            <w:r w:rsidR="00C64278">
              <w:rPr>
                <w:b/>
              </w:rPr>
              <w:t>content/</w:t>
            </w:r>
            <w:r w:rsidR="00BB1719">
              <w:rPr>
                <w:b/>
              </w:rPr>
              <w:t>context</w:t>
            </w:r>
            <w:r>
              <w:rPr>
                <w:b/>
              </w:rPr>
              <w:t xml:space="preserve"> details</w:t>
            </w:r>
            <w:r w:rsidR="00BB1719">
              <w:rPr>
                <w:b/>
              </w:rPr>
              <w:t xml:space="preserve"> </w:t>
            </w:r>
            <w:r w:rsidR="00BB1719" w:rsidRPr="00BB1719">
              <w:rPr>
                <w:b/>
                <w:i/>
              </w:rPr>
              <w:t>(</w:t>
            </w:r>
            <w:r w:rsidR="008712E3">
              <w:rPr>
                <w:b/>
                <w:i/>
              </w:rPr>
              <w:t>describe</w:t>
            </w:r>
            <w:r w:rsidR="00BB1719" w:rsidRPr="00BB1719">
              <w:rPr>
                <w:b/>
                <w:i/>
              </w:rPr>
              <w:t>)</w:t>
            </w:r>
          </w:p>
        </w:tc>
      </w:tr>
      <w:tr w:rsidR="00C64278" w14:paraId="5C19F8C4" w14:textId="77777777" w:rsidTr="1589C066">
        <w:tc>
          <w:tcPr>
            <w:tcW w:w="3397" w:type="dxa"/>
            <w:shd w:val="clear" w:color="auto" w:fill="E2EFD9" w:themeFill="accent6" w:themeFillTint="33"/>
          </w:tcPr>
          <w:p w14:paraId="126BAEF1" w14:textId="77777777" w:rsidR="00C64278" w:rsidRDefault="00C64278" w:rsidP="00BB1719">
            <w:r>
              <w:t>Māori content/context:</w:t>
            </w:r>
          </w:p>
        </w:tc>
        <w:tc>
          <w:tcPr>
            <w:tcW w:w="4536" w:type="dxa"/>
            <w:gridSpan w:val="2"/>
            <w:shd w:val="clear" w:color="auto" w:fill="auto"/>
          </w:tcPr>
          <w:p w14:paraId="482307C7" w14:textId="77777777" w:rsidR="00C64278" w:rsidRDefault="00C30888" w:rsidP="00BB1719">
            <w:pPr>
              <w:pStyle w:val="ListParagraph"/>
              <w:ind w:left="0"/>
            </w:pPr>
            <w:r>
              <w:t xml:space="preserve">Some use of </w:t>
            </w:r>
            <w:proofErr w:type="spellStart"/>
            <w:r>
              <w:t>te</w:t>
            </w:r>
            <w:proofErr w:type="spellEnd"/>
            <w:r>
              <w:t xml:space="preserve"> </w:t>
            </w:r>
            <w:proofErr w:type="spellStart"/>
            <w:r>
              <w:t>reo</w:t>
            </w:r>
            <w:proofErr w:type="spellEnd"/>
            <w:r>
              <w:t xml:space="preserve"> Māori, </w:t>
            </w:r>
            <w:proofErr w:type="spellStart"/>
            <w:r>
              <w:t>whānau</w:t>
            </w:r>
            <w:proofErr w:type="spellEnd"/>
            <w:r>
              <w:t xml:space="preserve"> based story, concept of ancestors</w:t>
            </w:r>
          </w:p>
        </w:tc>
        <w:tc>
          <w:tcPr>
            <w:tcW w:w="2552" w:type="dxa"/>
            <w:shd w:val="clear" w:color="auto" w:fill="E2EFD9" w:themeFill="accent6" w:themeFillTint="33"/>
          </w:tcPr>
          <w:p w14:paraId="02EE27ED" w14:textId="77777777" w:rsidR="00C64278" w:rsidRDefault="00C64278" w:rsidP="00BB1719">
            <w:r>
              <w:t>Pasifika content/context:</w:t>
            </w:r>
          </w:p>
        </w:tc>
        <w:tc>
          <w:tcPr>
            <w:tcW w:w="4962" w:type="dxa"/>
            <w:gridSpan w:val="2"/>
            <w:shd w:val="clear" w:color="auto" w:fill="auto"/>
          </w:tcPr>
          <w:p w14:paraId="057E5F48" w14:textId="77777777" w:rsidR="00C64278" w:rsidRDefault="00C30888" w:rsidP="00BB1719">
            <w:pPr>
              <w:pStyle w:val="ListParagraph"/>
              <w:ind w:left="0"/>
            </w:pPr>
            <w:r>
              <w:t>Tongan family focus of the story</w:t>
            </w:r>
          </w:p>
        </w:tc>
      </w:tr>
      <w:tr w:rsidR="00C64278" w14:paraId="272808FB" w14:textId="77777777" w:rsidTr="1589C066">
        <w:tc>
          <w:tcPr>
            <w:tcW w:w="3397" w:type="dxa"/>
            <w:shd w:val="clear" w:color="auto" w:fill="E2EFD9" w:themeFill="accent6" w:themeFillTint="33"/>
          </w:tcPr>
          <w:p w14:paraId="6B695D18" w14:textId="77777777" w:rsidR="00C64278" w:rsidRDefault="00C64278" w:rsidP="00BB1719">
            <w:r>
              <w:t>Learning Support content/context:</w:t>
            </w:r>
          </w:p>
        </w:tc>
        <w:tc>
          <w:tcPr>
            <w:tcW w:w="4536" w:type="dxa"/>
            <w:gridSpan w:val="2"/>
            <w:shd w:val="clear" w:color="auto" w:fill="auto"/>
          </w:tcPr>
          <w:p w14:paraId="442553D6" w14:textId="77777777" w:rsidR="00C64278" w:rsidRDefault="00C64278" w:rsidP="00BB1719">
            <w:pPr>
              <w:pStyle w:val="ListParagraph"/>
              <w:ind w:left="0"/>
            </w:pPr>
          </w:p>
        </w:tc>
        <w:tc>
          <w:tcPr>
            <w:tcW w:w="2552" w:type="dxa"/>
            <w:shd w:val="clear" w:color="auto" w:fill="E2EFD9" w:themeFill="accent6" w:themeFillTint="33"/>
          </w:tcPr>
          <w:p w14:paraId="670E04CB" w14:textId="77777777" w:rsidR="00C64278" w:rsidRDefault="00C64278" w:rsidP="00BB1719">
            <w:r>
              <w:t>Other (specify):</w:t>
            </w:r>
          </w:p>
        </w:tc>
        <w:tc>
          <w:tcPr>
            <w:tcW w:w="4962" w:type="dxa"/>
            <w:gridSpan w:val="2"/>
            <w:shd w:val="clear" w:color="auto" w:fill="auto"/>
          </w:tcPr>
          <w:p w14:paraId="1FDAC799" w14:textId="77777777" w:rsidR="00C64278" w:rsidRDefault="00C64278" w:rsidP="00BB1719">
            <w:pPr>
              <w:pStyle w:val="ListParagraph"/>
              <w:ind w:left="0"/>
            </w:pPr>
          </w:p>
        </w:tc>
      </w:tr>
      <w:tr w:rsidR="00CB5E49" w:rsidRPr="001D6BFA" w14:paraId="3DD0A173" w14:textId="77777777" w:rsidTr="1589C066">
        <w:tc>
          <w:tcPr>
            <w:tcW w:w="15447" w:type="dxa"/>
            <w:gridSpan w:val="6"/>
            <w:shd w:val="clear" w:color="auto" w:fill="000000" w:themeFill="text1"/>
          </w:tcPr>
          <w:p w14:paraId="45ED5B34" w14:textId="77777777" w:rsidR="00CB5E49" w:rsidRPr="001D6BFA" w:rsidRDefault="00CB5E49" w:rsidP="00FE4805">
            <w:pPr>
              <w:rPr>
                <w:b/>
              </w:rPr>
            </w:pPr>
            <w:r w:rsidRPr="001D6BFA">
              <w:rPr>
                <w:b/>
              </w:rPr>
              <w:t xml:space="preserve">Segment </w:t>
            </w:r>
            <w:r>
              <w:rPr>
                <w:b/>
              </w:rPr>
              <w:t>production details</w:t>
            </w:r>
          </w:p>
        </w:tc>
      </w:tr>
      <w:tr w:rsidR="00C64278" w:rsidRPr="00FD6C18" w14:paraId="7E31E7F3" w14:textId="77777777" w:rsidTr="1589C066">
        <w:tc>
          <w:tcPr>
            <w:tcW w:w="3397" w:type="dxa"/>
            <w:shd w:val="clear" w:color="auto" w:fill="E2EFD9" w:themeFill="accent6" w:themeFillTint="33"/>
          </w:tcPr>
          <w:p w14:paraId="07CE7E2A" w14:textId="77777777" w:rsidR="00C64278" w:rsidRPr="00FD6C18" w:rsidRDefault="00C64278" w:rsidP="00FE4805">
            <w:r w:rsidRPr="00FD6C18">
              <w:t>Teacher talking time</w:t>
            </w:r>
            <w:r>
              <w:t>:</w:t>
            </w:r>
          </w:p>
        </w:tc>
        <w:tc>
          <w:tcPr>
            <w:tcW w:w="4536" w:type="dxa"/>
            <w:gridSpan w:val="2"/>
          </w:tcPr>
          <w:p w14:paraId="17CACC61" w14:textId="77777777" w:rsidR="00C64278" w:rsidRPr="00FD6C18" w:rsidRDefault="00C30888" w:rsidP="00FE4805">
            <w:pPr>
              <w:rPr>
                <w:b/>
              </w:rPr>
            </w:pPr>
            <w:r>
              <w:rPr>
                <w:b/>
              </w:rPr>
              <w:t>20+ minutes</w:t>
            </w:r>
          </w:p>
        </w:tc>
        <w:tc>
          <w:tcPr>
            <w:tcW w:w="2552" w:type="dxa"/>
            <w:shd w:val="clear" w:color="auto" w:fill="E2EFD9" w:themeFill="accent6" w:themeFillTint="33"/>
          </w:tcPr>
          <w:p w14:paraId="5A0F64C7" w14:textId="77777777" w:rsidR="00C64278" w:rsidRPr="00C64278" w:rsidRDefault="00C64278" w:rsidP="00FE4805">
            <w:r>
              <w:t>Studio requirements:</w:t>
            </w:r>
          </w:p>
        </w:tc>
        <w:tc>
          <w:tcPr>
            <w:tcW w:w="4962" w:type="dxa"/>
            <w:gridSpan w:val="2"/>
          </w:tcPr>
          <w:p w14:paraId="1B9A0155" w14:textId="77777777" w:rsidR="00C64278" w:rsidRPr="00FD6C18" w:rsidRDefault="00C64278" w:rsidP="00FE4805">
            <w:pPr>
              <w:rPr>
                <w:b/>
              </w:rPr>
            </w:pPr>
          </w:p>
        </w:tc>
      </w:tr>
      <w:tr w:rsidR="00CB5E49" w14:paraId="4E6C6E3B" w14:textId="77777777" w:rsidTr="1589C066">
        <w:tc>
          <w:tcPr>
            <w:tcW w:w="3397" w:type="dxa"/>
            <w:shd w:val="clear" w:color="auto" w:fill="E2EFD9" w:themeFill="accent6" w:themeFillTint="33"/>
          </w:tcPr>
          <w:p w14:paraId="5B9C5FD2" w14:textId="77777777" w:rsidR="00CB5E49" w:rsidRDefault="00CB5E49" w:rsidP="00FE4805">
            <w:r>
              <w:t>Equipment requirements:</w:t>
            </w:r>
          </w:p>
        </w:tc>
        <w:tc>
          <w:tcPr>
            <w:tcW w:w="12050" w:type="dxa"/>
            <w:gridSpan w:val="5"/>
          </w:tcPr>
          <w:p w14:paraId="1914CF96" w14:textId="77777777" w:rsidR="00CB5E49" w:rsidRDefault="00C30888" w:rsidP="00FE4805">
            <w:r>
              <w:t>Whiteboard and markers, attached templates, dice</w:t>
            </w:r>
          </w:p>
        </w:tc>
      </w:tr>
      <w:tr w:rsidR="00ED28A5" w:rsidRPr="001D6BFA" w14:paraId="5C3AFE3D" w14:textId="77777777" w:rsidTr="1589C066">
        <w:tc>
          <w:tcPr>
            <w:tcW w:w="15447" w:type="dxa"/>
            <w:gridSpan w:val="6"/>
            <w:shd w:val="clear" w:color="auto" w:fill="000000" w:themeFill="text1"/>
          </w:tcPr>
          <w:p w14:paraId="30CDA4E0" w14:textId="77777777" w:rsidR="00ED28A5" w:rsidRPr="001D6BFA" w:rsidRDefault="00ED28A5" w:rsidP="00093B36">
            <w:pPr>
              <w:rPr>
                <w:b/>
              </w:rPr>
            </w:pPr>
            <w:r w:rsidRPr="001D6BFA">
              <w:rPr>
                <w:b/>
              </w:rPr>
              <w:t xml:space="preserve">Segment </w:t>
            </w:r>
            <w:r>
              <w:rPr>
                <w:b/>
              </w:rPr>
              <w:t>links and attachments</w:t>
            </w:r>
            <w:r w:rsidR="00C64278">
              <w:rPr>
                <w:b/>
              </w:rPr>
              <w:t xml:space="preserve"> </w:t>
            </w:r>
            <w:r w:rsidR="00C64278" w:rsidRPr="00C64278">
              <w:rPr>
                <w:b/>
                <w:i/>
              </w:rPr>
              <w:t xml:space="preserve">(list </w:t>
            </w:r>
            <w:r w:rsidR="00093B36">
              <w:rPr>
                <w:b/>
                <w:i/>
              </w:rPr>
              <w:t xml:space="preserve">all </w:t>
            </w:r>
            <w:r w:rsidR="00C64278" w:rsidRPr="00C64278">
              <w:rPr>
                <w:b/>
                <w:i/>
              </w:rPr>
              <w:t>links to recordings or attachments, the source and confirm</w:t>
            </w:r>
            <w:r w:rsidR="00C64278">
              <w:rPr>
                <w:b/>
                <w:i/>
              </w:rPr>
              <w:t xml:space="preserve"> that</w:t>
            </w:r>
            <w:r w:rsidR="00C64278" w:rsidRPr="00C64278">
              <w:rPr>
                <w:b/>
                <w:i/>
              </w:rPr>
              <w:t xml:space="preserve"> </w:t>
            </w:r>
            <w:r w:rsidR="00514752">
              <w:rPr>
                <w:b/>
                <w:i/>
              </w:rPr>
              <w:t xml:space="preserve">copyright </w:t>
            </w:r>
            <w:r w:rsidR="00C64278" w:rsidRPr="00C64278">
              <w:rPr>
                <w:b/>
                <w:i/>
              </w:rPr>
              <w:t xml:space="preserve">permissions </w:t>
            </w:r>
            <w:r w:rsidR="00093B36">
              <w:rPr>
                <w:b/>
                <w:i/>
              </w:rPr>
              <w:t xml:space="preserve">are </w:t>
            </w:r>
            <w:r w:rsidR="00C64278" w:rsidRPr="00C64278">
              <w:rPr>
                <w:b/>
                <w:i/>
              </w:rPr>
              <w:t>granted)</w:t>
            </w:r>
          </w:p>
        </w:tc>
      </w:tr>
      <w:tr w:rsidR="00ED28A5" w14:paraId="7E2C1D09" w14:textId="77777777" w:rsidTr="1589C066">
        <w:tc>
          <w:tcPr>
            <w:tcW w:w="3397" w:type="dxa"/>
            <w:shd w:val="clear" w:color="auto" w:fill="E2EFD9" w:themeFill="accent6" w:themeFillTint="33"/>
          </w:tcPr>
          <w:p w14:paraId="5E385455" w14:textId="77777777" w:rsidR="00C64278" w:rsidRDefault="00ED28A5" w:rsidP="00C64278">
            <w:r>
              <w:t>Links to recordings</w:t>
            </w:r>
            <w:r w:rsidR="00C64278">
              <w:t xml:space="preserve"> /resources</w:t>
            </w:r>
          </w:p>
        </w:tc>
        <w:tc>
          <w:tcPr>
            <w:tcW w:w="12050" w:type="dxa"/>
            <w:gridSpan w:val="5"/>
          </w:tcPr>
          <w:p w14:paraId="3208297B" w14:textId="5A4FB786" w:rsidR="00ED28A5" w:rsidRDefault="00C30888" w:rsidP="00FE4805">
            <w:r>
              <w:t xml:space="preserve">School Journal Level 3 August 2018, Ancestors by Simone </w:t>
            </w:r>
            <w:proofErr w:type="spellStart"/>
            <w:r>
              <w:t>Kaho</w:t>
            </w:r>
            <w:proofErr w:type="spellEnd"/>
            <w:r w:rsidR="5694F72B">
              <w:t xml:space="preserve"> (MoE resource)</w:t>
            </w:r>
          </w:p>
        </w:tc>
      </w:tr>
      <w:tr w:rsidR="00ED28A5" w14:paraId="487DA26D" w14:textId="77777777" w:rsidTr="1589C066">
        <w:tc>
          <w:tcPr>
            <w:tcW w:w="3397" w:type="dxa"/>
            <w:shd w:val="clear" w:color="auto" w:fill="E2EFD9" w:themeFill="accent6" w:themeFillTint="33"/>
          </w:tcPr>
          <w:p w14:paraId="7D62DBCD" w14:textId="77777777" w:rsidR="00ED28A5" w:rsidRDefault="00C64278" w:rsidP="00093B36">
            <w:r>
              <w:t>Attachments</w:t>
            </w:r>
            <w:r w:rsidR="00093B36">
              <w:t xml:space="preserve"> </w:t>
            </w:r>
          </w:p>
        </w:tc>
        <w:tc>
          <w:tcPr>
            <w:tcW w:w="12050" w:type="dxa"/>
            <w:gridSpan w:val="5"/>
            <w:shd w:val="clear" w:color="auto" w:fill="auto"/>
          </w:tcPr>
          <w:p w14:paraId="5497394A" w14:textId="77777777" w:rsidR="00ED28A5" w:rsidRDefault="00ED28A5" w:rsidP="00FE4805"/>
        </w:tc>
      </w:tr>
      <w:tr w:rsidR="00FE6569" w:rsidRPr="002464CE" w14:paraId="51C20CF0" w14:textId="77777777" w:rsidTr="1589C066">
        <w:tc>
          <w:tcPr>
            <w:tcW w:w="15447" w:type="dxa"/>
            <w:gridSpan w:val="6"/>
            <w:shd w:val="clear" w:color="auto" w:fill="000000" w:themeFill="text1"/>
          </w:tcPr>
          <w:p w14:paraId="16CD0192" w14:textId="77777777" w:rsidR="00FE6569" w:rsidRPr="002464CE" w:rsidRDefault="002464CE" w:rsidP="00FE6569">
            <w:pPr>
              <w:rPr>
                <w:b/>
              </w:rPr>
            </w:pPr>
            <w:r w:rsidRPr="002464CE">
              <w:rPr>
                <w:b/>
              </w:rPr>
              <w:t>Segment plan</w:t>
            </w:r>
            <w:r>
              <w:rPr>
                <w:b/>
              </w:rPr>
              <w:t xml:space="preserve"> content</w:t>
            </w:r>
          </w:p>
        </w:tc>
      </w:tr>
      <w:tr w:rsidR="00FE6569" w14:paraId="293123F7" w14:textId="77777777" w:rsidTr="1589C066">
        <w:tc>
          <w:tcPr>
            <w:tcW w:w="3397" w:type="dxa"/>
            <w:shd w:val="clear" w:color="auto" w:fill="E2EFD9" w:themeFill="accent6" w:themeFillTint="33"/>
          </w:tcPr>
          <w:p w14:paraId="1C77374B" w14:textId="77777777" w:rsidR="00FE6569" w:rsidRDefault="00FE6569" w:rsidP="00FE6569">
            <w:r>
              <w:t>Stage</w:t>
            </w:r>
          </w:p>
        </w:tc>
        <w:tc>
          <w:tcPr>
            <w:tcW w:w="3402" w:type="dxa"/>
            <w:shd w:val="clear" w:color="auto" w:fill="E2EFD9" w:themeFill="accent6" w:themeFillTint="33"/>
          </w:tcPr>
          <w:p w14:paraId="24910580" w14:textId="77777777" w:rsidR="00FE6569" w:rsidRDefault="00FE6569" w:rsidP="00FE6569">
            <w:r>
              <w:t xml:space="preserve">Teaching strategies linked to purpose </w:t>
            </w:r>
          </w:p>
        </w:tc>
        <w:tc>
          <w:tcPr>
            <w:tcW w:w="4253" w:type="dxa"/>
            <w:gridSpan w:val="3"/>
            <w:shd w:val="clear" w:color="auto" w:fill="E2EFD9" w:themeFill="accent6" w:themeFillTint="33"/>
          </w:tcPr>
          <w:p w14:paraId="6A8CBD63" w14:textId="77777777" w:rsidR="00FE6569" w:rsidRDefault="00FE6569" w:rsidP="00FE6569">
            <w:r>
              <w:t>Learning tasks and activities</w:t>
            </w:r>
          </w:p>
        </w:tc>
        <w:tc>
          <w:tcPr>
            <w:tcW w:w="4395" w:type="dxa"/>
            <w:shd w:val="clear" w:color="auto" w:fill="E2EFD9" w:themeFill="accent6" w:themeFillTint="33"/>
          </w:tcPr>
          <w:p w14:paraId="344A8084" w14:textId="77777777" w:rsidR="00FE6569" w:rsidRDefault="00FE6569" w:rsidP="00FE6569">
            <w:r>
              <w:t>High level script (key points</w:t>
            </w:r>
            <w:r w:rsidR="006C0BF9">
              <w:t>/questions</w:t>
            </w:r>
            <w:r>
              <w:t xml:space="preserve"> for presenter) </w:t>
            </w:r>
          </w:p>
        </w:tc>
      </w:tr>
      <w:tr w:rsidR="00FE6569" w14:paraId="20A3901C" w14:textId="77777777" w:rsidTr="1589C066">
        <w:tc>
          <w:tcPr>
            <w:tcW w:w="3397" w:type="dxa"/>
            <w:shd w:val="clear" w:color="auto" w:fill="E2EFD9" w:themeFill="accent6" w:themeFillTint="33"/>
          </w:tcPr>
          <w:p w14:paraId="5D3D96AB" w14:textId="77777777" w:rsidR="00892BA7" w:rsidRDefault="00892BA7" w:rsidP="00FE6569">
            <w:pPr>
              <w:rPr>
                <w:b/>
              </w:rPr>
            </w:pPr>
            <w:r>
              <w:rPr>
                <w:b/>
              </w:rPr>
              <w:t>Beginning of lesson:</w:t>
            </w:r>
          </w:p>
          <w:p w14:paraId="1EC9F318" w14:textId="77777777" w:rsidR="00FE6569" w:rsidRPr="00892BA7" w:rsidRDefault="00FE6569" w:rsidP="00FE6569">
            <w:r w:rsidRPr="00892BA7">
              <w:t>Activating prior learning and relationships</w:t>
            </w:r>
          </w:p>
        </w:tc>
        <w:tc>
          <w:tcPr>
            <w:tcW w:w="3402" w:type="dxa"/>
          </w:tcPr>
          <w:p w14:paraId="447F9272" w14:textId="77777777" w:rsidR="00FE6569" w:rsidRDefault="00C30888" w:rsidP="00FE6569">
            <w:pPr>
              <w:jc w:val="both"/>
            </w:pPr>
            <w:r>
              <w:t>Teacher checks in with how learners and reminds them of previous strategies learned. Prompts them to think of how they used these strategies.</w:t>
            </w:r>
          </w:p>
          <w:p w14:paraId="6D21F820" w14:textId="77777777" w:rsidR="00C30888" w:rsidRDefault="00C30888" w:rsidP="00FE6569">
            <w:pPr>
              <w:jc w:val="both"/>
            </w:pPr>
          </w:p>
          <w:p w14:paraId="4B38E63A" w14:textId="77777777" w:rsidR="00C30888" w:rsidRDefault="00C30888" w:rsidP="00FE6569">
            <w:pPr>
              <w:jc w:val="both"/>
            </w:pPr>
          </w:p>
          <w:p w14:paraId="60E5099F" w14:textId="77777777" w:rsidR="00C30888" w:rsidRDefault="00C30888" w:rsidP="00FE6569">
            <w:pPr>
              <w:jc w:val="both"/>
            </w:pPr>
          </w:p>
          <w:p w14:paraId="4DAF0EB3" w14:textId="77777777" w:rsidR="00C30888" w:rsidRDefault="00C30888" w:rsidP="00FE6569">
            <w:pPr>
              <w:jc w:val="both"/>
            </w:pPr>
          </w:p>
          <w:p w14:paraId="4FD3BF1F" w14:textId="77777777" w:rsidR="00C30888" w:rsidRDefault="00C30888" w:rsidP="00FE6569">
            <w:pPr>
              <w:jc w:val="both"/>
            </w:pPr>
          </w:p>
          <w:p w14:paraId="0957D6CA" w14:textId="77777777" w:rsidR="00C30888" w:rsidRDefault="00C30888" w:rsidP="00FE6569">
            <w:pPr>
              <w:jc w:val="both"/>
            </w:pPr>
          </w:p>
          <w:p w14:paraId="09D7C4A6" w14:textId="77777777" w:rsidR="00C30888" w:rsidRDefault="00C30888" w:rsidP="00FE6569">
            <w:pPr>
              <w:jc w:val="both"/>
            </w:pPr>
          </w:p>
          <w:p w14:paraId="359FCFCC" w14:textId="77777777" w:rsidR="00C30888" w:rsidRDefault="00C30888" w:rsidP="00FE6569">
            <w:pPr>
              <w:jc w:val="both"/>
            </w:pPr>
          </w:p>
          <w:p w14:paraId="4EF3A77D" w14:textId="77777777" w:rsidR="00C30888" w:rsidRDefault="00C30888" w:rsidP="00FE6569">
            <w:pPr>
              <w:jc w:val="both"/>
            </w:pPr>
          </w:p>
          <w:p w14:paraId="746D5334" w14:textId="77777777" w:rsidR="00C30888" w:rsidRDefault="00C30888" w:rsidP="00FE6569">
            <w:pPr>
              <w:jc w:val="both"/>
            </w:pPr>
          </w:p>
          <w:p w14:paraId="211DE834" w14:textId="77777777" w:rsidR="00C30888" w:rsidRDefault="00C30888" w:rsidP="00FE6569">
            <w:pPr>
              <w:jc w:val="both"/>
            </w:pPr>
          </w:p>
          <w:p w14:paraId="1361E58A" w14:textId="77777777" w:rsidR="00C30888" w:rsidRPr="008F73A2" w:rsidRDefault="00C30888" w:rsidP="00FE6569">
            <w:pPr>
              <w:jc w:val="both"/>
            </w:pPr>
            <w:r>
              <w:t>Teacher introduces theme of making connections.</w:t>
            </w:r>
          </w:p>
        </w:tc>
        <w:tc>
          <w:tcPr>
            <w:tcW w:w="4253" w:type="dxa"/>
            <w:gridSpan w:val="3"/>
          </w:tcPr>
          <w:p w14:paraId="2DAFA006" w14:textId="77777777" w:rsidR="00FE6569" w:rsidRPr="008F73A2" w:rsidRDefault="00FE6569" w:rsidP="00FE6569">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459AC532" w14:textId="0944CE16" w:rsidR="00030679" w:rsidRPr="00FD5F28" w:rsidRDefault="00030679" w:rsidP="00030679">
            <w:pPr>
              <w:spacing w:line="20" w:lineRule="atLeast"/>
              <w:ind w:right="417"/>
              <w:jc w:val="both"/>
              <w:outlineLvl w:val="0"/>
              <w:rPr>
                <w:rFonts w:eastAsiaTheme="minorEastAsia"/>
                <w:i/>
                <w:color w:val="FF0000"/>
              </w:rPr>
            </w:pPr>
            <w:proofErr w:type="spellStart"/>
            <w:r w:rsidRPr="00B9466F">
              <w:rPr>
                <w:rFonts w:eastAsiaTheme="minorEastAsia"/>
              </w:rPr>
              <w:t>Mōrena</w:t>
            </w:r>
            <w:proofErr w:type="spellEnd"/>
            <w:r w:rsidRPr="00B9466F">
              <w:rPr>
                <w:rFonts w:eastAsiaTheme="minorEastAsia"/>
              </w:rPr>
              <w:t xml:space="preserve">, </w:t>
            </w:r>
            <w:proofErr w:type="spellStart"/>
            <w:r>
              <w:rPr>
                <w:rFonts w:eastAsiaTheme="minorEastAsia"/>
              </w:rPr>
              <w:t>bula</w:t>
            </w:r>
            <w:proofErr w:type="spellEnd"/>
            <w:r w:rsidRPr="00B9466F">
              <w:rPr>
                <w:rFonts w:eastAsiaTheme="minorEastAsia"/>
              </w:rPr>
              <w:t xml:space="preserve"> </w:t>
            </w:r>
            <w:r>
              <w:rPr>
                <w:rFonts w:eastAsiaTheme="minorEastAsia"/>
              </w:rPr>
              <w:t>and hello to everyone again. In the past few weeks we have been focusing in on strategies that help us understand and enjoy what we read.</w:t>
            </w:r>
            <w:r w:rsidR="00FD5F28">
              <w:rPr>
                <w:rFonts w:eastAsiaTheme="minorEastAsia"/>
                <w:i/>
                <w:color w:val="FF0000"/>
              </w:rPr>
              <w:t xml:space="preserve"> We have started in the last few sessions to move into writing. </w:t>
            </w:r>
            <w:r w:rsidR="005F7B57">
              <w:rPr>
                <w:rFonts w:eastAsiaTheme="minorEastAsia"/>
                <w:i/>
                <w:color w:val="FF0000"/>
              </w:rPr>
              <w:t xml:space="preserve">Reading is breathing in… so looking at how authors share messages… and writing is breathing out, we use some techniques to share messages with others.  We looked at how we join ideas (conjunctions) earlier in the week and had a go at putting several ideas into a sentence. Hopefully you had a go at continuing the narrative we started. Did you? How did it go? Did you read your story to someone in your </w:t>
            </w:r>
            <w:proofErr w:type="spellStart"/>
            <w:r w:rsidR="005F7B57">
              <w:rPr>
                <w:rFonts w:eastAsiaTheme="minorEastAsia"/>
                <w:i/>
                <w:color w:val="FF0000"/>
              </w:rPr>
              <w:t>whānau</w:t>
            </w:r>
            <w:proofErr w:type="spellEnd"/>
            <w:r w:rsidR="005F7B57">
              <w:rPr>
                <w:rFonts w:eastAsiaTheme="minorEastAsia"/>
                <w:i/>
                <w:color w:val="FF0000"/>
              </w:rPr>
              <w:t>, or give it to them to read? Hopefully they enjoyed your story and you enjoyed writing it.</w:t>
            </w:r>
          </w:p>
          <w:p w14:paraId="5D8BDFC9" w14:textId="77777777" w:rsidR="00030679" w:rsidRDefault="00030679" w:rsidP="00030679">
            <w:pPr>
              <w:spacing w:line="20" w:lineRule="atLeast"/>
              <w:ind w:right="417"/>
              <w:jc w:val="both"/>
              <w:outlineLvl w:val="0"/>
              <w:rPr>
                <w:rFonts w:eastAsiaTheme="minorEastAsia"/>
              </w:rPr>
            </w:pPr>
          </w:p>
          <w:p w14:paraId="53A57534" w14:textId="77777777" w:rsidR="00030679" w:rsidRDefault="00030679" w:rsidP="00030679">
            <w:pPr>
              <w:spacing w:line="20" w:lineRule="atLeast"/>
              <w:ind w:right="417"/>
              <w:jc w:val="both"/>
              <w:outlineLvl w:val="0"/>
              <w:rPr>
                <w:rFonts w:eastAsiaTheme="minorEastAsia"/>
                <w:kern w:val="36"/>
              </w:rPr>
            </w:pPr>
          </w:p>
          <w:p w14:paraId="0D8E2163" w14:textId="44FA2EFE" w:rsidR="00FE6569" w:rsidRPr="005F7B57" w:rsidRDefault="00030679" w:rsidP="00C30888">
            <w:pPr>
              <w:spacing w:line="20" w:lineRule="atLeast"/>
              <w:ind w:right="417"/>
              <w:jc w:val="both"/>
              <w:outlineLvl w:val="0"/>
              <w:rPr>
                <w:rFonts w:eastAsiaTheme="minorEastAsia"/>
                <w:i/>
                <w:color w:val="FF0000"/>
                <w:kern w:val="36"/>
              </w:rPr>
            </w:pPr>
            <w:r>
              <w:rPr>
                <w:rFonts w:eastAsiaTheme="minorEastAsia"/>
                <w:kern w:val="36"/>
              </w:rPr>
              <w:t>The next 8 lessons will have a common them</w:t>
            </w:r>
            <w:r w:rsidR="00512C59">
              <w:rPr>
                <w:rFonts w:eastAsiaTheme="minorEastAsia"/>
                <w:kern w:val="36"/>
              </w:rPr>
              <w:t>e</w:t>
            </w:r>
            <w:r>
              <w:rPr>
                <w:rFonts w:eastAsiaTheme="minorEastAsia"/>
                <w:kern w:val="36"/>
              </w:rPr>
              <w:t xml:space="preserve"> of making connections. </w:t>
            </w:r>
            <w:r w:rsidR="005F7B57">
              <w:rPr>
                <w:rFonts w:eastAsiaTheme="minorEastAsia"/>
                <w:i/>
                <w:color w:val="FF0000"/>
                <w:kern w:val="36"/>
              </w:rPr>
              <w:t xml:space="preserve">Have you thought about how words connect people? Messages from an author connect them to you as a reader. As an author or writer, we get to connect our ideas with an audience </w:t>
            </w:r>
            <w:r w:rsidR="005F7B57">
              <w:rPr>
                <w:rFonts w:eastAsiaTheme="minorEastAsia"/>
                <w:i/>
                <w:color w:val="FF0000"/>
                <w:kern w:val="36"/>
              </w:rPr>
              <w:lastRenderedPageBreak/>
              <w:t xml:space="preserve">or reader. </w:t>
            </w:r>
            <w:r w:rsidR="004A2434">
              <w:rPr>
                <w:rFonts w:eastAsiaTheme="minorEastAsia"/>
                <w:kern w:val="36"/>
              </w:rPr>
              <w:t>Today’s</w:t>
            </w:r>
            <w:r>
              <w:rPr>
                <w:rFonts w:eastAsiaTheme="minorEastAsia"/>
                <w:kern w:val="36"/>
              </w:rPr>
              <w:t xml:space="preserve"> lesson will be about how we make </w:t>
            </w:r>
            <w:r w:rsidR="008F2E14">
              <w:rPr>
                <w:rFonts w:eastAsiaTheme="minorEastAsia"/>
                <w:kern w:val="36"/>
              </w:rPr>
              <w:t xml:space="preserve">better </w:t>
            </w:r>
            <w:r>
              <w:rPr>
                <w:rFonts w:eastAsiaTheme="minorEastAsia"/>
                <w:kern w:val="36"/>
              </w:rPr>
              <w:t xml:space="preserve">connections between </w:t>
            </w:r>
            <w:r w:rsidR="008F2E14">
              <w:rPr>
                <w:rFonts w:eastAsiaTheme="minorEastAsia"/>
                <w:kern w:val="36"/>
              </w:rPr>
              <w:t>the parts of our stories</w:t>
            </w:r>
            <w:r w:rsidR="00624524">
              <w:rPr>
                <w:rFonts w:eastAsiaTheme="minorEastAsia"/>
                <w:kern w:val="36"/>
              </w:rPr>
              <w:t xml:space="preserve"> </w:t>
            </w:r>
            <w:r w:rsidR="00624524">
              <w:rPr>
                <w:rFonts w:eastAsiaTheme="minorEastAsia"/>
                <w:i/>
                <w:color w:val="FF0000"/>
                <w:kern w:val="36"/>
              </w:rPr>
              <w:t>when we write or share our ideas</w:t>
            </w:r>
            <w:r w:rsidR="008F2E14">
              <w:rPr>
                <w:rFonts w:eastAsiaTheme="minorEastAsia"/>
                <w:kern w:val="36"/>
              </w:rPr>
              <w:t>.</w:t>
            </w:r>
            <w:r w:rsidR="005F7B57">
              <w:rPr>
                <w:rFonts w:eastAsiaTheme="minorEastAsia"/>
                <w:kern w:val="36"/>
              </w:rPr>
              <w:t xml:space="preserve"> </w:t>
            </w:r>
            <w:r w:rsidR="005F7B57">
              <w:rPr>
                <w:rFonts w:eastAsiaTheme="minorEastAsia"/>
                <w:i/>
                <w:color w:val="FF0000"/>
                <w:kern w:val="36"/>
              </w:rPr>
              <w:t>We will have a look at a narrative structure an author has used, and then in the next lesson – we will try to be authors using this structure to organise our ideas.</w:t>
            </w:r>
          </w:p>
        </w:tc>
      </w:tr>
      <w:tr w:rsidR="00FE6569" w14:paraId="06B1C51E" w14:textId="77777777" w:rsidTr="1589C066">
        <w:tc>
          <w:tcPr>
            <w:tcW w:w="3397" w:type="dxa"/>
            <w:shd w:val="clear" w:color="auto" w:fill="E2EFD9" w:themeFill="accent6" w:themeFillTint="33"/>
          </w:tcPr>
          <w:p w14:paraId="3DDC3E0A" w14:textId="77777777" w:rsidR="00892BA7" w:rsidRDefault="00892BA7" w:rsidP="00FE6569">
            <w:pPr>
              <w:rPr>
                <w:b/>
              </w:rPr>
            </w:pPr>
            <w:r>
              <w:rPr>
                <w:b/>
              </w:rPr>
              <w:lastRenderedPageBreak/>
              <w:t xml:space="preserve">Main part of lesson (a) : </w:t>
            </w:r>
          </w:p>
          <w:p w14:paraId="4544E47E" w14:textId="77777777" w:rsidR="00FE6569" w:rsidRPr="00892BA7" w:rsidRDefault="00FE6569" w:rsidP="00FE6569">
            <w:r w:rsidRPr="00892BA7">
              <w:t>Introducing learning</w:t>
            </w:r>
          </w:p>
          <w:p w14:paraId="7EFE8DF6" w14:textId="77777777" w:rsidR="00FE6569" w:rsidRPr="00333C4F" w:rsidRDefault="00FE6569" w:rsidP="00892BA7">
            <w:r w:rsidRPr="00B52405">
              <w:t>Reinforce routines, provide multiple exposure to concepts, and s</w:t>
            </w:r>
            <w:r>
              <w:t>trategies</w:t>
            </w:r>
            <w:r w:rsidRPr="00B52405">
              <w:t>. S</w:t>
            </w:r>
            <w:r>
              <w:t xml:space="preserve">caffolding learning </w:t>
            </w:r>
          </w:p>
        </w:tc>
        <w:tc>
          <w:tcPr>
            <w:tcW w:w="3402" w:type="dxa"/>
          </w:tcPr>
          <w:p w14:paraId="06990E8E" w14:textId="77777777" w:rsidR="00FE6569" w:rsidRDefault="00C30888" w:rsidP="00FE6569">
            <w:pPr>
              <w:jc w:val="both"/>
            </w:pPr>
            <w:r>
              <w:t>Teacher introduces</w:t>
            </w:r>
            <w:r w:rsidR="00CA4760">
              <w:t xml:space="preserve"> learning for today.</w:t>
            </w:r>
          </w:p>
          <w:p w14:paraId="38D01E8D" w14:textId="77777777" w:rsidR="00CA4760" w:rsidRDefault="00CA4760" w:rsidP="00FE6569">
            <w:pPr>
              <w:jc w:val="both"/>
            </w:pPr>
          </w:p>
          <w:p w14:paraId="2330CD35" w14:textId="77777777" w:rsidR="00CA4760" w:rsidRDefault="00CA4760" w:rsidP="00FE6569">
            <w:pPr>
              <w:jc w:val="both"/>
            </w:pPr>
            <w:r>
              <w:t xml:space="preserve">We are learning to </w:t>
            </w:r>
          </w:p>
          <w:p w14:paraId="223D36C2" w14:textId="77777777" w:rsidR="00CA4760" w:rsidRDefault="00CA4760" w:rsidP="00FE6569">
            <w:pPr>
              <w:jc w:val="both"/>
            </w:pPr>
          </w:p>
          <w:p w14:paraId="216A756A" w14:textId="77777777" w:rsidR="00CA4760" w:rsidRDefault="00CA4760" w:rsidP="00CA4760">
            <w:pPr>
              <w:pStyle w:val="ListParagraph"/>
              <w:numPr>
                <w:ilvl w:val="0"/>
                <w:numId w:val="10"/>
              </w:numPr>
            </w:pPr>
            <w:r>
              <w:t>understand that a narrative entertains or instructs</w:t>
            </w:r>
          </w:p>
          <w:p w14:paraId="0C271B2F" w14:textId="77777777" w:rsidR="00CA4760" w:rsidRDefault="00CA4760" w:rsidP="00CA4760">
            <w:pPr>
              <w:pStyle w:val="ListParagraph"/>
              <w:numPr>
                <w:ilvl w:val="0"/>
                <w:numId w:val="10"/>
              </w:numPr>
            </w:pPr>
            <w:r>
              <w:t>to be able to plan a narrative using the correct elements</w:t>
            </w:r>
          </w:p>
          <w:p w14:paraId="534A8BFA" w14:textId="77777777" w:rsidR="00CA4760" w:rsidRDefault="00CA4760" w:rsidP="00CA4760"/>
          <w:p w14:paraId="6DE8CE9C" w14:textId="77777777" w:rsidR="00CA4760" w:rsidRDefault="00CA4760" w:rsidP="00CA4760"/>
          <w:p w14:paraId="174B19E1" w14:textId="77777777" w:rsidR="00CA4760" w:rsidRDefault="00CA4760" w:rsidP="00CA4760">
            <w:r>
              <w:t>Teacher reminds learners of prior learning</w:t>
            </w:r>
          </w:p>
          <w:p w14:paraId="372C9319" w14:textId="77777777" w:rsidR="004E4DE7" w:rsidRDefault="004E4DE7" w:rsidP="00CA4760"/>
          <w:p w14:paraId="4413EF10" w14:textId="77777777" w:rsidR="004E4DE7" w:rsidRDefault="004E4DE7" w:rsidP="00CA4760"/>
          <w:p w14:paraId="4BC70F81" w14:textId="77777777" w:rsidR="004E4DE7" w:rsidRDefault="004E4DE7" w:rsidP="00CA4760">
            <w:r>
              <w:t>Teacher recaps key points of prior learning</w:t>
            </w:r>
          </w:p>
          <w:p w14:paraId="2EAAA7C6" w14:textId="77777777" w:rsidR="004E4DE7" w:rsidRDefault="004E4DE7" w:rsidP="00CA4760"/>
          <w:p w14:paraId="63F31D96" w14:textId="77777777" w:rsidR="004E4DE7" w:rsidRDefault="004E4DE7" w:rsidP="00CA4760"/>
          <w:p w14:paraId="00C2E85A" w14:textId="77777777" w:rsidR="004E4DE7" w:rsidRDefault="004E4DE7" w:rsidP="00CA4760"/>
          <w:p w14:paraId="5058648A" w14:textId="77777777" w:rsidR="004E4DE7" w:rsidRDefault="004E4DE7" w:rsidP="00CA4760"/>
          <w:p w14:paraId="6A15E38A" w14:textId="77777777" w:rsidR="004E4DE7" w:rsidRDefault="004E4DE7" w:rsidP="00CA4760"/>
          <w:p w14:paraId="64C70F87" w14:textId="77777777" w:rsidR="004E4DE7" w:rsidRDefault="004E4DE7" w:rsidP="00CA4760"/>
          <w:p w14:paraId="43ABAB8C" w14:textId="77777777" w:rsidR="004E4DE7" w:rsidRDefault="004E4DE7" w:rsidP="00CA4760"/>
          <w:p w14:paraId="2BE0FD37" w14:textId="77777777" w:rsidR="004E4DE7" w:rsidRDefault="004E4DE7" w:rsidP="00CA4760"/>
          <w:p w14:paraId="715EFB46" w14:textId="77777777" w:rsidR="004E4DE7" w:rsidRDefault="004E4DE7" w:rsidP="00CA4760"/>
          <w:p w14:paraId="63DA9387" w14:textId="77777777" w:rsidR="004E4DE7" w:rsidRDefault="004E4DE7" w:rsidP="00CA4760"/>
          <w:p w14:paraId="535A9FD9" w14:textId="77777777" w:rsidR="004E4DE7" w:rsidRDefault="004E4DE7" w:rsidP="00CA4760"/>
          <w:p w14:paraId="56B320B2" w14:textId="77777777" w:rsidR="004E4DE7" w:rsidRDefault="004E4DE7" w:rsidP="00CA4760"/>
          <w:p w14:paraId="30FA36D7" w14:textId="77777777" w:rsidR="004E4DE7" w:rsidRDefault="004E4DE7" w:rsidP="00CA4760"/>
          <w:p w14:paraId="0A169858" w14:textId="77777777" w:rsidR="004E4DE7" w:rsidRDefault="004E4DE7" w:rsidP="00CA4760"/>
          <w:p w14:paraId="1FDF3153" w14:textId="77777777" w:rsidR="004E4DE7" w:rsidRDefault="004E4DE7" w:rsidP="00CA4760"/>
          <w:p w14:paraId="50741052" w14:textId="77777777" w:rsidR="004E4DE7" w:rsidRDefault="004E4DE7" w:rsidP="00CA4760"/>
          <w:p w14:paraId="0FA30B75" w14:textId="77777777" w:rsidR="004E4DE7" w:rsidRDefault="004E4DE7" w:rsidP="00CA4760"/>
          <w:p w14:paraId="7CFB5008" w14:textId="77777777" w:rsidR="004E4DE7" w:rsidRDefault="004E4DE7" w:rsidP="00CA4760"/>
          <w:p w14:paraId="503A3C84" w14:textId="77777777" w:rsidR="004E4DE7" w:rsidRDefault="004E4DE7" w:rsidP="00CA4760">
            <w:r>
              <w:t>Teacher gives demonstration of prior learning using todays story</w:t>
            </w:r>
          </w:p>
          <w:p w14:paraId="6530664C" w14:textId="77777777" w:rsidR="004E4DE7" w:rsidRDefault="004E4DE7" w:rsidP="00CA4760"/>
          <w:p w14:paraId="0CD1635B" w14:textId="77777777" w:rsidR="004E4DE7" w:rsidRDefault="004E4DE7" w:rsidP="00CA4760"/>
          <w:p w14:paraId="57DD4331" w14:textId="77777777" w:rsidR="004E4DE7" w:rsidRDefault="004E4DE7" w:rsidP="00CA4760">
            <w:r>
              <w:t>Teacher includes her own experiences</w:t>
            </w:r>
          </w:p>
          <w:p w14:paraId="5E67A449" w14:textId="77777777" w:rsidR="004E4DE7" w:rsidRDefault="004E4DE7" w:rsidP="00CA4760"/>
          <w:p w14:paraId="49167D87" w14:textId="77777777" w:rsidR="004E4DE7" w:rsidRDefault="004E4DE7" w:rsidP="00CA4760"/>
          <w:p w14:paraId="7EDA8B4A" w14:textId="77777777" w:rsidR="004E4DE7" w:rsidRDefault="004E4DE7" w:rsidP="00CA4760"/>
          <w:p w14:paraId="211EA1A0" w14:textId="77777777" w:rsidR="004E4DE7" w:rsidRDefault="004E4DE7" w:rsidP="00CA4760"/>
          <w:p w14:paraId="2F2B47D3" w14:textId="77777777" w:rsidR="004E4DE7" w:rsidRDefault="004E4DE7" w:rsidP="00CA4760"/>
          <w:p w14:paraId="2A6F352F" w14:textId="77777777" w:rsidR="004E4DE7" w:rsidRDefault="004E4DE7" w:rsidP="00CA4760"/>
          <w:p w14:paraId="07580326" w14:textId="77777777" w:rsidR="004E4DE7" w:rsidRDefault="004E4DE7" w:rsidP="00CA4760"/>
          <w:p w14:paraId="567D8FB0" w14:textId="77777777" w:rsidR="004E4DE7" w:rsidRDefault="004E4DE7" w:rsidP="00CA4760"/>
          <w:p w14:paraId="29FE2656" w14:textId="77777777" w:rsidR="004E4DE7" w:rsidRDefault="004E4DE7" w:rsidP="00CA4760"/>
          <w:p w14:paraId="16116B17" w14:textId="77777777" w:rsidR="004E4DE7" w:rsidRDefault="004E4DE7" w:rsidP="00CA4760"/>
          <w:p w14:paraId="35460D86" w14:textId="77777777" w:rsidR="004E4DE7" w:rsidRDefault="004E4DE7" w:rsidP="00CA4760"/>
          <w:p w14:paraId="5B81A20C" w14:textId="77777777" w:rsidR="004E4DE7" w:rsidRDefault="004E4DE7" w:rsidP="00CA4760"/>
          <w:p w14:paraId="1732946F" w14:textId="77777777" w:rsidR="004E4DE7" w:rsidRDefault="004E4DE7" w:rsidP="00CA4760"/>
          <w:p w14:paraId="0A751349" w14:textId="77777777" w:rsidR="004E4DE7" w:rsidRDefault="004E4DE7" w:rsidP="00CA4760"/>
          <w:p w14:paraId="48718A65" w14:textId="77777777" w:rsidR="004E4DE7" w:rsidRDefault="004E4DE7" w:rsidP="00CA4760">
            <w:r>
              <w:t>Teacher includes learner asking if they have had similar experiences</w:t>
            </w:r>
          </w:p>
          <w:p w14:paraId="46D72B58" w14:textId="77777777" w:rsidR="004E4DE7" w:rsidRDefault="004E4DE7" w:rsidP="00CA4760"/>
          <w:p w14:paraId="47A6A2F7" w14:textId="77777777" w:rsidR="004E4DE7" w:rsidRDefault="004E4DE7" w:rsidP="00CA4760"/>
          <w:p w14:paraId="5EC6A8F5" w14:textId="77777777" w:rsidR="004E4DE7" w:rsidRDefault="004E4DE7" w:rsidP="00CA4760"/>
          <w:p w14:paraId="064CA6EF" w14:textId="77777777" w:rsidR="004E4DE7" w:rsidRDefault="004E4DE7" w:rsidP="00CA4760"/>
          <w:p w14:paraId="45ACCFD4" w14:textId="77777777" w:rsidR="004E4DE7" w:rsidRDefault="004E4DE7" w:rsidP="00CA4760"/>
          <w:p w14:paraId="11ADC9EA" w14:textId="77777777" w:rsidR="004E4DE7" w:rsidRDefault="004E4DE7" w:rsidP="00CA4760"/>
          <w:p w14:paraId="5327DDF0" w14:textId="77777777" w:rsidR="004E4DE7" w:rsidRDefault="004E4DE7" w:rsidP="00CA4760"/>
          <w:p w14:paraId="3B7A286A" w14:textId="77777777" w:rsidR="004E4DE7" w:rsidRDefault="004E4DE7" w:rsidP="00CA4760"/>
          <w:p w14:paraId="586D3762" w14:textId="77777777" w:rsidR="004E4DE7" w:rsidRDefault="004E4DE7" w:rsidP="00CA4760"/>
          <w:p w14:paraId="70F29260" w14:textId="77777777" w:rsidR="004E4DE7" w:rsidRDefault="004E4DE7" w:rsidP="00CA4760"/>
          <w:p w14:paraId="24E65CAC" w14:textId="77777777" w:rsidR="004E4DE7" w:rsidRDefault="004E4DE7" w:rsidP="00CA4760"/>
          <w:p w14:paraId="347DE643" w14:textId="77777777" w:rsidR="004E4DE7" w:rsidRDefault="004E4DE7" w:rsidP="00CA4760"/>
          <w:p w14:paraId="5CF75F85" w14:textId="77777777" w:rsidR="004E4DE7" w:rsidRDefault="004E4DE7" w:rsidP="00CA4760"/>
          <w:p w14:paraId="19186096" w14:textId="77777777" w:rsidR="004E4DE7" w:rsidRDefault="004E4DE7" w:rsidP="00CA4760"/>
          <w:p w14:paraId="573E2A37" w14:textId="77777777" w:rsidR="004E4DE7" w:rsidRDefault="004E4DE7" w:rsidP="00CA4760"/>
          <w:p w14:paraId="06E66403" w14:textId="77777777" w:rsidR="004E4DE7" w:rsidRPr="003B2469" w:rsidRDefault="004E4DE7" w:rsidP="00CA4760"/>
        </w:tc>
        <w:tc>
          <w:tcPr>
            <w:tcW w:w="4253" w:type="dxa"/>
            <w:gridSpan w:val="3"/>
          </w:tcPr>
          <w:p w14:paraId="4F978D5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4175DE4"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F79A848"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9398B54"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FA2DFB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66C82C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BE1372C"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A0E8600"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A3780F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E5AA0AD"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5D2E1B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62B0825"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BE45047"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0E88FA9"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4DBEE08"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447861E"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6F1053E"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762D4EB"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58F1A74"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DF6C13C"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E60069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4EAC3ED"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D6B1D7C"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156F558"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00ED58A"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422B4D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27FCFA3"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C4D90C3"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6B73593"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D8F0CBE"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E87B50"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8CF7EE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B456C9E" w14:textId="77777777" w:rsidR="00FE6569" w:rsidRDefault="00D25927"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Ancest</w:t>
            </w:r>
            <w:r w:rsidR="009F6102">
              <w:rPr>
                <w:rFonts w:asciiTheme="minorHAnsi" w:eastAsiaTheme="minorHAnsi" w:hAnsiTheme="minorHAnsi" w:cstheme="minorBidi"/>
                <w:b w:val="0"/>
                <w:bCs w:val="0"/>
                <w:kern w:val="0"/>
                <w:sz w:val="22"/>
                <w:szCs w:val="22"/>
                <w:lang w:eastAsia="en-US"/>
              </w:rPr>
              <w:t>o</w:t>
            </w:r>
            <w:r>
              <w:rPr>
                <w:rFonts w:asciiTheme="minorHAnsi" w:eastAsiaTheme="minorHAnsi" w:hAnsiTheme="minorHAnsi" w:cstheme="minorBidi"/>
                <w:b w:val="0"/>
                <w:bCs w:val="0"/>
                <w:kern w:val="0"/>
                <w:sz w:val="22"/>
                <w:szCs w:val="22"/>
                <w:lang w:eastAsia="en-US"/>
              </w:rPr>
              <w:t xml:space="preserve">rs </w:t>
            </w:r>
            <w:r w:rsidR="009F6102">
              <w:rPr>
                <w:rFonts w:asciiTheme="minorHAnsi" w:eastAsiaTheme="minorHAnsi" w:hAnsiTheme="minorHAnsi" w:cstheme="minorBidi"/>
                <w:b w:val="0"/>
                <w:bCs w:val="0"/>
                <w:kern w:val="0"/>
                <w:sz w:val="22"/>
                <w:szCs w:val="22"/>
                <w:lang w:eastAsia="en-US"/>
              </w:rPr>
              <w:t xml:space="preserve">by Simone </w:t>
            </w:r>
            <w:proofErr w:type="spellStart"/>
            <w:r w:rsidR="009F6102">
              <w:rPr>
                <w:rFonts w:asciiTheme="minorHAnsi" w:eastAsiaTheme="minorHAnsi" w:hAnsiTheme="minorHAnsi" w:cstheme="minorBidi"/>
                <w:b w:val="0"/>
                <w:bCs w:val="0"/>
                <w:kern w:val="0"/>
                <w:sz w:val="22"/>
                <w:szCs w:val="22"/>
                <w:lang w:eastAsia="en-US"/>
              </w:rPr>
              <w:t>Kaho</w:t>
            </w:r>
            <w:proofErr w:type="spellEnd"/>
            <w:r w:rsidR="009F6102">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School Journal Level 3 August 2018</w:t>
            </w:r>
          </w:p>
          <w:p w14:paraId="1164C26B"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1832E41"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tbl>
            <w:tblPr>
              <w:tblStyle w:val="TableGrid"/>
              <w:tblW w:w="0" w:type="auto"/>
              <w:tblLayout w:type="fixed"/>
              <w:tblLook w:val="04A0" w:firstRow="1" w:lastRow="0" w:firstColumn="1" w:lastColumn="0" w:noHBand="0" w:noVBand="1"/>
            </w:tblPr>
            <w:tblGrid>
              <w:gridCol w:w="1181"/>
              <w:gridCol w:w="2389"/>
            </w:tblGrid>
            <w:tr w:rsidR="009F6102" w14:paraId="08AC4191" w14:textId="77777777" w:rsidTr="00FE4805">
              <w:trPr>
                <w:trHeight w:val="211"/>
              </w:trPr>
              <w:tc>
                <w:tcPr>
                  <w:tcW w:w="3570" w:type="dxa"/>
                  <w:gridSpan w:val="2"/>
                </w:tcPr>
                <w:p w14:paraId="009253FA" w14:textId="77777777" w:rsidR="009F6102" w:rsidRPr="00BE4474" w:rsidRDefault="009F6102" w:rsidP="009F6102">
                  <w:pPr>
                    <w:jc w:val="center"/>
                    <w:rPr>
                      <w:b/>
                      <w:sz w:val="16"/>
                      <w:szCs w:val="16"/>
                    </w:rPr>
                  </w:pPr>
                  <w:r>
                    <w:rPr>
                      <w:b/>
                      <w:sz w:val="16"/>
                      <w:szCs w:val="16"/>
                    </w:rPr>
                    <w:t>Parts of a Narrative</w:t>
                  </w:r>
                </w:p>
              </w:tc>
            </w:tr>
            <w:tr w:rsidR="009F6102" w14:paraId="0BC17229" w14:textId="77777777" w:rsidTr="00FE4805">
              <w:trPr>
                <w:trHeight w:val="431"/>
              </w:trPr>
              <w:tc>
                <w:tcPr>
                  <w:tcW w:w="1181" w:type="dxa"/>
                </w:tcPr>
                <w:p w14:paraId="507E860D" w14:textId="39E44E5E" w:rsidR="009F6102" w:rsidRDefault="0068289A" w:rsidP="009F6102">
                  <w:pPr>
                    <w:rPr>
                      <w:b/>
                      <w:sz w:val="16"/>
                      <w:szCs w:val="16"/>
                    </w:rPr>
                  </w:pPr>
                  <w:r>
                    <w:rPr>
                      <w:b/>
                      <w:sz w:val="16"/>
                      <w:szCs w:val="16"/>
                    </w:rPr>
                    <w:t>O</w:t>
                  </w:r>
                  <w:r w:rsidR="009F6102">
                    <w:rPr>
                      <w:b/>
                      <w:sz w:val="16"/>
                      <w:szCs w:val="16"/>
                    </w:rPr>
                    <w:t>rientation</w:t>
                  </w:r>
                </w:p>
                <w:p w14:paraId="535BFD71" w14:textId="0F1EC203" w:rsidR="0068289A" w:rsidRPr="0068289A" w:rsidRDefault="0068289A" w:rsidP="0068289A">
                  <w:pPr>
                    <w:rPr>
                      <w:sz w:val="16"/>
                      <w:szCs w:val="16"/>
                    </w:rPr>
                  </w:pPr>
                  <w:r w:rsidRPr="0068289A">
                    <w:rPr>
                      <w:sz w:val="16"/>
                      <w:szCs w:val="16"/>
                    </w:rPr>
                    <w:t>Setting</w:t>
                  </w:r>
                  <w:r>
                    <w:rPr>
                      <w:sz w:val="16"/>
                      <w:szCs w:val="16"/>
                    </w:rPr>
                    <w:t>, characters</w:t>
                  </w:r>
                </w:p>
              </w:tc>
              <w:tc>
                <w:tcPr>
                  <w:tcW w:w="2389" w:type="dxa"/>
                </w:tcPr>
                <w:p w14:paraId="0B16AC03" w14:textId="77777777" w:rsidR="009F6102" w:rsidRDefault="00D35A1D" w:rsidP="009F6102">
                  <w:pPr>
                    <w:rPr>
                      <w:sz w:val="16"/>
                      <w:szCs w:val="16"/>
                    </w:rPr>
                  </w:pPr>
                  <w:r>
                    <w:rPr>
                      <w:sz w:val="16"/>
                      <w:szCs w:val="16"/>
                    </w:rPr>
                    <w:t>Tongan family</w:t>
                  </w:r>
                </w:p>
                <w:p w14:paraId="7FD1A3B0" w14:textId="77777777" w:rsidR="00D35A1D" w:rsidRDefault="00D35A1D" w:rsidP="009F6102">
                  <w:pPr>
                    <w:rPr>
                      <w:sz w:val="16"/>
                      <w:szCs w:val="16"/>
                    </w:rPr>
                  </w:pPr>
                  <w:r>
                    <w:rPr>
                      <w:sz w:val="16"/>
                      <w:szCs w:val="16"/>
                    </w:rPr>
                    <w:t>Dad, John and Harry</w:t>
                  </w:r>
                </w:p>
                <w:p w14:paraId="28818469" w14:textId="77777777" w:rsidR="00D35A1D" w:rsidRPr="00BE4474" w:rsidRDefault="00D35A1D" w:rsidP="009F6102">
                  <w:pPr>
                    <w:rPr>
                      <w:sz w:val="16"/>
                      <w:szCs w:val="16"/>
                    </w:rPr>
                  </w:pPr>
                  <w:r>
                    <w:rPr>
                      <w:sz w:val="16"/>
                      <w:szCs w:val="16"/>
                    </w:rPr>
                    <w:t>Camping</w:t>
                  </w:r>
                </w:p>
              </w:tc>
            </w:tr>
            <w:tr w:rsidR="009F6102" w14:paraId="398ED218" w14:textId="77777777" w:rsidTr="00FE4805">
              <w:trPr>
                <w:trHeight w:val="862"/>
              </w:trPr>
              <w:tc>
                <w:tcPr>
                  <w:tcW w:w="1181" w:type="dxa"/>
                </w:tcPr>
                <w:p w14:paraId="17454359" w14:textId="77777777" w:rsidR="009F6102" w:rsidRPr="00BE4474" w:rsidRDefault="009F6102" w:rsidP="009F6102">
                  <w:pPr>
                    <w:rPr>
                      <w:sz w:val="16"/>
                      <w:szCs w:val="16"/>
                    </w:rPr>
                  </w:pPr>
                  <w:r>
                    <w:rPr>
                      <w:b/>
                      <w:sz w:val="16"/>
                      <w:szCs w:val="16"/>
                    </w:rPr>
                    <w:t>Complication</w:t>
                  </w:r>
                </w:p>
                <w:p w14:paraId="57356680" w14:textId="77777777" w:rsidR="009F6102" w:rsidRPr="00BE4474" w:rsidRDefault="009F6102" w:rsidP="009F6102">
                  <w:pPr>
                    <w:rPr>
                      <w:sz w:val="16"/>
                      <w:szCs w:val="16"/>
                    </w:rPr>
                  </w:pPr>
                </w:p>
              </w:tc>
              <w:tc>
                <w:tcPr>
                  <w:tcW w:w="2389" w:type="dxa"/>
                </w:tcPr>
                <w:p w14:paraId="36AA2D0B" w14:textId="77777777" w:rsidR="009F6102" w:rsidRPr="00BE4474" w:rsidRDefault="00D35A1D" w:rsidP="009F6102">
                  <w:pPr>
                    <w:rPr>
                      <w:sz w:val="16"/>
                      <w:szCs w:val="16"/>
                    </w:rPr>
                  </w:pPr>
                  <w:r>
                    <w:rPr>
                      <w:sz w:val="16"/>
                      <w:szCs w:val="16"/>
                    </w:rPr>
                    <w:t xml:space="preserve">Dad tells about story around the campfire about their ancestors </w:t>
                  </w:r>
                </w:p>
              </w:tc>
            </w:tr>
            <w:tr w:rsidR="009F6102" w14:paraId="26EC7588" w14:textId="77777777" w:rsidTr="00FE4805">
              <w:trPr>
                <w:trHeight w:val="220"/>
              </w:trPr>
              <w:tc>
                <w:tcPr>
                  <w:tcW w:w="1181" w:type="dxa"/>
                </w:tcPr>
                <w:p w14:paraId="371EA70E" w14:textId="77777777" w:rsidR="009F6102" w:rsidRPr="00BE4474" w:rsidRDefault="009F6102" w:rsidP="009F6102">
                  <w:pPr>
                    <w:rPr>
                      <w:sz w:val="16"/>
                      <w:szCs w:val="16"/>
                    </w:rPr>
                  </w:pPr>
                  <w:r>
                    <w:rPr>
                      <w:b/>
                      <w:sz w:val="16"/>
                      <w:szCs w:val="16"/>
                    </w:rPr>
                    <w:t>Series of events</w:t>
                  </w:r>
                </w:p>
              </w:tc>
              <w:tc>
                <w:tcPr>
                  <w:tcW w:w="2389" w:type="dxa"/>
                </w:tcPr>
                <w:p w14:paraId="2DFB90BD" w14:textId="77777777" w:rsidR="009F6102" w:rsidRPr="00BE4474" w:rsidRDefault="00D35A1D" w:rsidP="009F6102">
                  <w:pPr>
                    <w:rPr>
                      <w:sz w:val="16"/>
                      <w:szCs w:val="16"/>
                    </w:rPr>
                  </w:pPr>
                  <w:r>
                    <w:rPr>
                      <w:sz w:val="16"/>
                      <w:szCs w:val="16"/>
                    </w:rPr>
                    <w:t>John is scared and won’t go to the toilet by himself</w:t>
                  </w:r>
                </w:p>
              </w:tc>
            </w:tr>
            <w:tr w:rsidR="009F6102" w14:paraId="44D6873E" w14:textId="77777777" w:rsidTr="00FE4805">
              <w:trPr>
                <w:trHeight w:val="211"/>
              </w:trPr>
              <w:tc>
                <w:tcPr>
                  <w:tcW w:w="1181" w:type="dxa"/>
                </w:tcPr>
                <w:p w14:paraId="5865B833" w14:textId="77777777" w:rsidR="009F6102" w:rsidRPr="00BE4474" w:rsidRDefault="009F6102" w:rsidP="009F6102">
                  <w:pPr>
                    <w:rPr>
                      <w:sz w:val="16"/>
                      <w:szCs w:val="16"/>
                    </w:rPr>
                  </w:pPr>
                </w:p>
              </w:tc>
              <w:tc>
                <w:tcPr>
                  <w:tcW w:w="2389" w:type="dxa"/>
                </w:tcPr>
                <w:p w14:paraId="5158558B" w14:textId="77777777" w:rsidR="009F6102" w:rsidRPr="001C7148" w:rsidRDefault="00D35A1D" w:rsidP="009F6102">
                  <w:pPr>
                    <w:rPr>
                      <w:sz w:val="16"/>
                      <w:szCs w:val="16"/>
                    </w:rPr>
                  </w:pPr>
                  <w:r>
                    <w:rPr>
                      <w:sz w:val="16"/>
                      <w:szCs w:val="16"/>
                    </w:rPr>
                    <w:t>He falls asleep and wets his sleeping bag</w:t>
                  </w:r>
                </w:p>
              </w:tc>
            </w:tr>
            <w:tr w:rsidR="009F6102" w14:paraId="16096275" w14:textId="77777777" w:rsidTr="00FE4805">
              <w:trPr>
                <w:trHeight w:val="220"/>
              </w:trPr>
              <w:tc>
                <w:tcPr>
                  <w:tcW w:w="1181" w:type="dxa"/>
                </w:tcPr>
                <w:p w14:paraId="750F35E1" w14:textId="77777777" w:rsidR="009F6102" w:rsidRPr="00BE4474" w:rsidRDefault="009F6102" w:rsidP="009F6102">
                  <w:pPr>
                    <w:rPr>
                      <w:sz w:val="16"/>
                      <w:szCs w:val="16"/>
                    </w:rPr>
                  </w:pPr>
                </w:p>
              </w:tc>
              <w:tc>
                <w:tcPr>
                  <w:tcW w:w="2389" w:type="dxa"/>
                </w:tcPr>
                <w:p w14:paraId="6392E934" w14:textId="77777777" w:rsidR="009F6102" w:rsidRPr="001C7148" w:rsidRDefault="00B944A2" w:rsidP="009F6102">
                  <w:pPr>
                    <w:rPr>
                      <w:sz w:val="16"/>
                      <w:szCs w:val="16"/>
                    </w:rPr>
                  </w:pPr>
                  <w:r>
                    <w:rPr>
                      <w:sz w:val="16"/>
                      <w:szCs w:val="16"/>
                    </w:rPr>
                    <w:t>Harry teases john</w:t>
                  </w:r>
                </w:p>
              </w:tc>
            </w:tr>
            <w:tr w:rsidR="009F6102" w14:paraId="4F76272A" w14:textId="77777777" w:rsidTr="00FE4805">
              <w:trPr>
                <w:trHeight w:val="211"/>
              </w:trPr>
              <w:tc>
                <w:tcPr>
                  <w:tcW w:w="1181" w:type="dxa"/>
                </w:tcPr>
                <w:p w14:paraId="0112F1EF" w14:textId="77777777" w:rsidR="009F6102" w:rsidRPr="00BE4474" w:rsidRDefault="009F6102" w:rsidP="009F6102">
                  <w:pPr>
                    <w:rPr>
                      <w:sz w:val="16"/>
                      <w:szCs w:val="16"/>
                    </w:rPr>
                  </w:pPr>
                </w:p>
              </w:tc>
              <w:tc>
                <w:tcPr>
                  <w:tcW w:w="2389" w:type="dxa"/>
                </w:tcPr>
                <w:p w14:paraId="4ED7FF9E" w14:textId="77777777" w:rsidR="009F6102" w:rsidRPr="001C7148" w:rsidRDefault="00B944A2" w:rsidP="009F6102">
                  <w:pPr>
                    <w:rPr>
                      <w:sz w:val="16"/>
                      <w:szCs w:val="16"/>
                    </w:rPr>
                  </w:pPr>
                  <w:r>
                    <w:rPr>
                      <w:sz w:val="16"/>
                      <w:szCs w:val="16"/>
                    </w:rPr>
                    <w:t>They climb a tree</w:t>
                  </w:r>
                </w:p>
              </w:tc>
            </w:tr>
            <w:tr w:rsidR="00B944A2" w14:paraId="419F27C1" w14:textId="77777777" w:rsidTr="00FE4805">
              <w:trPr>
                <w:trHeight w:val="211"/>
              </w:trPr>
              <w:tc>
                <w:tcPr>
                  <w:tcW w:w="1181" w:type="dxa"/>
                </w:tcPr>
                <w:p w14:paraId="02C9689A" w14:textId="77777777" w:rsidR="00B944A2" w:rsidRPr="00BE4474" w:rsidRDefault="00B944A2" w:rsidP="009F6102">
                  <w:pPr>
                    <w:rPr>
                      <w:sz w:val="16"/>
                      <w:szCs w:val="16"/>
                    </w:rPr>
                  </w:pPr>
                </w:p>
              </w:tc>
              <w:tc>
                <w:tcPr>
                  <w:tcW w:w="2389" w:type="dxa"/>
                </w:tcPr>
                <w:p w14:paraId="03BE9678" w14:textId="77777777" w:rsidR="00B944A2" w:rsidRDefault="00B944A2" w:rsidP="009F6102">
                  <w:pPr>
                    <w:rPr>
                      <w:sz w:val="16"/>
                      <w:szCs w:val="16"/>
                    </w:rPr>
                  </w:pPr>
                  <w:r>
                    <w:rPr>
                      <w:sz w:val="16"/>
                      <w:szCs w:val="16"/>
                    </w:rPr>
                    <w:t>Harry slips</w:t>
                  </w:r>
                </w:p>
              </w:tc>
            </w:tr>
            <w:tr w:rsidR="009F6102" w14:paraId="3DD209CD" w14:textId="77777777" w:rsidTr="00FE4805">
              <w:trPr>
                <w:trHeight w:val="56"/>
              </w:trPr>
              <w:tc>
                <w:tcPr>
                  <w:tcW w:w="1181" w:type="dxa"/>
                </w:tcPr>
                <w:p w14:paraId="11C4DD64" w14:textId="77777777" w:rsidR="009F6102" w:rsidRPr="009F6102" w:rsidRDefault="009F6102" w:rsidP="009F6102">
                  <w:pPr>
                    <w:rPr>
                      <w:b/>
                      <w:sz w:val="16"/>
                      <w:szCs w:val="16"/>
                    </w:rPr>
                  </w:pPr>
                  <w:r w:rsidRPr="009F6102">
                    <w:rPr>
                      <w:b/>
                      <w:sz w:val="16"/>
                      <w:szCs w:val="16"/>
                    </w:rPr>
                    <w:t>Resolution</w:t>
                  </w:r>
                </w:p>
              </w:tc>
              <w:tc>
                <w:tcPr>
                  <w:tcW w:w="2389" w:type="dxa"/>
                </w:tcPr>
                <w:p w14:paraId="486DF80E" w14:textId="77777777" w:rsidR="009F6102" w:rsidRPr="001C7148" w:rsidRDefault="00B944A2" w:rsidP="009F6102">
                  <w:pPr>
                    <w:rPr>
                      <w:sz w:val="16"/>
                      <w:szCs w:val="16"/>
                    </w:rPr>
                  </w:pPr>
                  <w:r>
                    <w:rPr>
                      <w:sz w:val="16"/>
                      <w:szCs w:val="16"/>
                    </w:rPr>
                    <w:t>John saves Harry</w:t>
                  </w:r>
                </w:p>
              </w:tc>
            </w:tr>
          </w:tbl>
          <w:p w14:paraId="3DCED9B6"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82E599"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FAEE731"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E7F6A7"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4EE32D2"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1206713"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1F1400"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A4F2483"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9386744"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3DE85F4"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7AC5AAD8"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C380C12"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D33BBB8"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4B56FFE"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F961732" w14:textId="3425345B"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256536A" w14:textId="14CAC082" w:rsidR="0068289A" w:rsidRDefault="0068289A"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147FB24" w14:textId="77777777" w:rsidR="0068289A" w:rsidRDefault="0068289A"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C04D4A6" w14:textId="77777777" w:rsidR="009E15DD" w:rsidRPr="004E4DE7" w:rsidRDefault="00D35A1D" w:rsidP="004E4DE7">
            <w:pPr>
              <w:pStyle w:val="Heading1"/>
              <w:spacing w:before="0" w:beforeAutospacing="0" w:after="0" w:afterAutospacing="0"/>
              <w:ind w:right="417"/>
              <w:jc w:val="both"/>
              <w:outlineLvl w:val="0"/>
              <w:rPr>
                <w:rFonts w:asciiTheme="minorHAnsi" w:eastAsiaTheme="minorHAnsi" w:hAnsiTheme="minorHAnsi" w:cstheme="minorBidi"/>
                <w:b w:val="0"/>
                <w:bCs w:val="0"/>
                <w:i/>
                <w:kern w:val="0"/>
                <w:sz w:val="22"/>
                <w:szCs w:val="22"/>
                <w:lang w:eastAsia="en-US"/>
              </w:rPr>
            </w:pPr>
            <w:r w:rsidRPr="00B944A2">
              <w:rPr>
                <w:rFonts w:asciiTheme="minorHAnsi" w:eastAsiaTheme="minorHAnsi" w:hAnsiTheme="minorHAnsi" w:cstheme="minorBidi"/>
                <w:b w:val="0"/>
                <w:bCs w:val="0"/>
                <w:i/>
                <w:kern w:val="0"/>
                <w:sz w:val="22"/>
                <w:szCs w:val="22"/>
                <w:lang w:eastAsia="en-US"/>
              </w:rPr>
              <w:t>Teacher continues to explain the complication a brief series of events and a resolution. Keep it brief, we have had a whole lesson previously on this. The purpose is just to bring that learning back to the forefront so we can build on it today.</w:t>
            </w:r>
          </w:p>
          <w:p w14:paraId="005EA4F9" w14:textId="77777777" w:rsidR="009E15DD" w:rsidRDefault="009E15D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9EB8E91" w14:textId="36E3B6D1" w:rsidR="009307C4" w:rsidRPr="009E15DD" w:rsidRDefault="009307C4" w:rsidP="00D25927">
            <w:pPr>
              <w:pStyle w:val="Heading1"/>
              <w:spacing w:before="0" w:beforeAutospacing="0" w:after="0" w:afterAutospacing="0"/>
              <w:ind w:right="417"/>
              <w:outlineLvl w:val="0"/>
              <w:rPr>
                <w:rFonts w:asciiTheme="minorHAnsi" w:eastAsiaTheme="minorHAnsi" w:hAnsiTheme="minorHAnsi" w:cstheme="minorBidi"/>
                <w:bCs w:val="0"/>
                <w:kern w:val="0"/>
                <w:sz w:val="22"/>
                <w:szCs w:val="22"/>
                <w:lang w:eastAsia="en-US"/>
              </w:rPr>
            </w:pPr>
          </w:p>
        </w:tc>
        <w:tc>
          <w:tcPr>
            <w:tcW w:w="4395" w:type="dxa"/>
          </w:tcPr>
          <w:p w14:paraId="6CC92DA9" w14:textId="77777777" w:rsidR="00CA4760" w:rsidRPr="00CA4760" w:rsidRDefault="00CA4760" w:rsidP="00CA4760">
            <w:pPr>
              <w:rPr>
                <w:color w:val="5B9BD5" w:themeColor="accent1"/>
              </w:rPr>
            </w:pPr>
            <w:r w:rsidRPr="00CA4760">
              <w:rPr>
                <w:color w:val="5B9BD5" w:themeColor="accent1"/>
              </w:rPr>
              <w:t>We are going to remember to</w:t>
            </w:r>
          </w:p>
          <w:p w14:paraId="7CE9A493" w14:textId="77777777" w:rsidR="00CA4760" w:rsidRPr="00CA4760" w:rsidRDefault="00CA4760" w:rsidP="00CA4760">
            <w:pPr>
              <w:pStyle w:val="ListParagraph"/>
              <w:numPr>
                <w:ilvl w:val="0"/>
                <w:numId w:val="10"/>
              </w:numPr>
              <w:rPr>
                <w:color w:val="5B9BD5" w:themeColor="accent1"/>
              </w:rPr>
            </w:pPr>
            <w:r w:rsidRPr="00CA4760">
              <w:rPr>
                <w:color w:val="5B9BD5" w:themeColor="accent1"/>
              </w:rPr>
              <w:t>write using the narrative structure- orientation, complication, sequence of events and resolution</w:t>
            </w:r>
          </w:p>
          <w:p w14:paraId="2A5BA918" w14:textId="77777777" w:rsidR="00CA4760" w:rsidRPr="00CA4760" w:rsidRDefault="00CA4760" w:rsidP="00CA4760">
            <w:pPr>
              <w:pStyle w:val="ListParagraph"/>
              <w:numPr>
                <w:ilvl w:val="0"/>
                <w:numId w:val="10"/>
              </w:numPr>
              <w:rPr>
                <w:color w:val="5B9BD5" w:themeColor="accent1"/>
              </w:rPr>
            </w:pPr>
            <w:r w:rsidRPr="00CA4760">
              <w:rPr>
                <w:color w:val="5B9BD5" w:themeColor="accent1"/>
              </w:rPr>
              <w:t>use a plan to create our story</w:t>
            </w:r>
          </w:p>
          <w:p w14:paraId="1972C3C8" w14:textId="77777777" w:rsidR="00CA4760" w:rsidRPr="00CA4760" w:rsidRDefault="00CA4760" w:rsidP="00CA4760">
            <w:pPr>
              <w:pStyle w:val="ListParagraph"/>
              <w:numPr>
                <w:ilvl w:val="0"/>
                <w:numId w:val="10"/>
              </w:numPr>
              <w:rPr>
                <w:color w:val="5B9BD5" w:themeColor="accent1"/>
              </w:rPr>
            </w:pPr>
            <w:r w:rsidRPr="00CA4760">
              <w:rPr>
                <w:color w:val="5B9BD5" w:themeColor="accent1"/>
              </w:rPr>
              <w:t>add detail to our plans</w:t>
            </w:r>
          </w:p>
          <w:p w14:paraId="62CD7CC3" w14:textId="77777777" w:rsidR="00CA4760" w:rsidRDefault="00CA4760"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0382C05" w14:textId="77777777" w:rsidR="00FE6569"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Good writing is clear and easy to</w:t>
            </w:r>
            <w:r w:rsidR="00512C59">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understand. This involves considering</w:t>
            </w:r>
            <w:r w:rsidR="00512C59">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who the reader will be and what you are trying to tell them.</w:t>
            </w:r>
          </w:p>
          <w:p w14:paraId="05FD73DE" w14:textId="77777777" w:rsidR="008F2E14"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752BA07" w14:textId="77777777" w:rsidR="008F2E14"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Do you remember when we looked at reading strategies for retelling a story?</w:t>
            </w:r>
          </w:p>
          <w:p w14:paraId="6BB79776" w14:textId="77777777" w:rsidR="008F2E14"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7D3A79A8"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We said all stories follow a roughly similar format :</w:t>
            </w:r>
          </w:p>
          <w:p w14:paraId="475A2288"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67EBA906"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An introduction (orientation), where the scene is set.</w:t>
            </w:r>
          </w:p>
          <w:p w14:paraId="56C0416A"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 trigger(complication)-something happens</w:t>
            </w:r>
          </w:p>
          <w:p w14:paraId="289A717A"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 series of events</w:t>
            </w:r>
          </w:p>
          <w:p w14:paraId="4800135C"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 resolution- the problem is solved</w:t>
            </w:r>
          </w:p>
          <w:p w14:paraId="45F3998C" w14:textId="77777777" w:rsidR="008F2E14"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D5663A1" w14:textId="77777777" w:rsidR="00512C59" w:rsidRDefault="00512C59"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Let’s refresh our memory and get ready for </w:t>
            </w:r>
            <w:proofErr w:type="spellStart"/>
            <w:r>
              <w:rPr>
                <w:rFonts w:asciiTheme="minorHAnsi" w:eastAsiaTheme="minorHAnsi" w:hAnsiTheme="minorHAnsi" w:cstheme="minorBidi"/>
                <w:b w:val="0"/>
                <w:bCs w:val="0"/>
                <w:kern w:val="0"/>
                <w:sz w:val="22"/>
                <w:szCs w:val="22"/>
                <w:lang w:eastAsia="en-US"/>
              </w:rPr>
              <w:t>todays</w:t>
            </w:r>
            <w:proofErr w:type="spellEnd"/>
            <w:r>
              <w:rPr>
                <w:rFonts w:asciiTheme="minorHAnsi" w:eastAsiaTheme="minorHAnsi" w:hAnsiTheme="minorHAnsi" w:cstheme="minorBidi"/>
                <w:b w:val="0"/>
                <w:bCs w:val="0"/>
                <w:kern w:val="0"/>
                <w:sz w:val="22"/>
                <w:szCs w:val="22"/>
                <w:lang w:eastAsia="en-US"/>
              </w:rPr>
              <w:t xml:space="preserve"> lesson by listening to a story and identifying these elements.</w:t>
            </w:r>
          </w:p>
          <w:p w14:paraId="6638F42C" w14:textId="77777777" w:rsidR="00512C59" w:rsidRDefault="00512C59"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1FC3046" w14:textId="77777777" w:rsidR="00512C59"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We will use a graphic organiser to order our thoughts</w:t>
            </w:r>
          </w:p>
          <w:p w14:paraId="32D4C3AC" w14:textId="77777777" w:rsidR="009F6102"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76379F3" w14:textId="35FAC3A8" w:rsidR="009F6102" w:rsidRPr="005F7B57"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kern w:val="0"/>
                <w:sz w:val="22"/>
                <w:szCs w:val="22"/>
                <w:lang w:eastAsia="en-US"/>
              </w:rPr>
              <w:t xml:space="preserve">The story we are going to read is called Ancestors by Simone </w:t>
            </w:r>
            <w:proofErr w:type="spellStart"/>
            <w:r>
              <w:rPr>
                <w:rFonts w:asciiTheme="minorHAnsi" w:eastAsiaTheme="minorHAnsi" w:hAnsiTheme="minorHAnsi" w:cstheme="minorBidi"/>
                <w:b w:val="0"/>
                <w:bCs w:val="0"/>
                <w:kern w:val="0"/>
                <w:sz w:val="22"/>
                <w:szCs w:val="22"/>
                <w:lang w:eastAsia="en-US"/>
              </w:rPr>
              <w:t>Kaho</w:t>
            </w:r>
            <w:proofErr w:type="spellEnd"/>
            <w:r>
              <w:rPr>
                <w:rFonts w:asciiTheme="minorHAnsi" w:eastAsiaTheme="minorHAnsi" w:hAnsiTheme="minorHAnsi" w:cstheme="minorBidi"/>
                <w:b w:val="0"/>
                <w:bCs w:val="0"/>
                <w:kern w:val="0"/>
                <w:sz w:val="22"/>
                <w:szCs w:val="22"/>
                <w:lang w:eastAsia="en-US"/>
              </w:rPr>
              <w:t>. It comes from School Journal Level 3 August 2018.</w:t>
            </w:r>
            <w:r w:rsidR="005F7B57">
              <w:rPr>
                <w:rFonts w:asciiTheme="minorHAnsi" w:eastAsiaTheme="minorHAnsi" w:hAnsiTheme="minorHAnsi" w:cstheme="minorBidi"/>
                <w:b w:val="0"/>
                <w:bCs w:val="0"/>
                <w:kern w:val="0"/>
                <w:sz w:val="22"/>
                <w:szCs w:val="22"/>
                <w:lang w:eastAsia="en-US"/>
              </w:rPr>
              <w:t xml:space="preserve"> </w:t>
            </w:r>
            <w:r w:rsidR="005F7B57">
              <w:rPr>
                <w:rFonts w:asciiTheme="minorHAnsi" w:eastAsiaTheme="minorHAnsi" w:hAnsiTheme="minorHAnsi" w:cstheme="minorBidi"/>
                <w:b w:val="0"/>
                <w:bCs w:val="0"/>
                <w:i/>
                <w:color w:val="FF0000"/>
                <w:kern w:val="0"/>
                <w:sz w:val="22"/>
                <w:szCs w:val="22"/>
                <w:lang w:eastAsia="en-US"/>
              </w:rPr>
              <w:t>I’m going to share a story with you. As we go, have a piece of paper handy and try to capture the main parts of the story. What happens at the start of the story? What is the complication or problem? What are the events that happen in the story? And how does it conclude. Have a go at capturing some key words or ideas as we go through. I have put a few into the graphic organiser</w:t>
            </w:r>
            <w:r w:rsidR="0068289A">
              <w:rPr>
                <w:rFonts w:asciiTheme="minorHAnsi" w:eastAsiaTheme="minorHAnsi" w:hAnsiTheme="minorHAnsi" w:cstheme="minorBidi"/>
                <w:b w:val="0"/>
                <w:bCs w:val="0"/>
                <w:i/>
                <w:color w:val="FF0000"/>
                <w:kern w:val="0"/>
                <w:sz w:val="22"/>
                <w:szCs w:val="22"/>
                <w:lang w:eastAsia="en-US"/>
              </w:rPr>
              <w:t xml:space="preserve"> to help you</w:t>
            </w:r>
            <w:r w:rsidR="005F7B57">
              <w:rPr>
                <w:rFonts w:asciiTheme="minorHAnsi" w:eastAsiaTheme="minorHAnsi" w:hAnsiTheme="minorHAnsi" w:cstheme="minorBidi"/>
                <w:b w:val="0"/>
                <w:bCs w:val="0"/>
                <w:i/>
                <w:color w:val="FF0000"/>
                <w:kern w:val="0"/>
                <w:sz w:val="22"/>
                <w:szCs w:val="22"/>
                <w:lang w:eastAsia="en-US"/>
              </w:rPr>
              <w:t>, you could add to this or use your own words.</w:t>
            </w:r>
          </w:p>
          <w:p w14:paraId="2E4A184D" w14:textId="77777777" w:rsidR="009F6102"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B92FE36" w14:textId="77777777" w:rsidR="009F6102"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Teacher reads the story while the pages are on the screen. (see attached images)</w:t>
            </w:r>
          </w:p>
          <w:p w14:paraId="012F5F52" w14:textId="77777777" w:rsidR="00B944A2" w:rsidRDefault="00B944A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1689074" w14:textId="30BC60B5" w:rsidR="00B944A2" w:rsidRPr="0068289A" w:rsidRDefault="00B944A2" w:rsidP="008316BE">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kern w:val="0"/>
                <w:sz w:val="22"/>
                <w:szCs w:val="22"/>
                <w:lang w:eastAsia="en-US"/>
              </w:rPr>
              <w:t>Hmmm do you have brothers and sisters like Harry and John? I do sometimes we tease each other but when something happens, good or bad, we are always there for each other.</w:t>
            </w:r>
            <w:r w:rsidR="0068289A">
              <w:rPr>
                <w:rFonts w:asciiTheme="minorHAnsi" w:eastAsiaTheme="minorHAnsi" w:hAnsiTheme="minorHAnsi" w:cstheme="minorBidi"/>
                <w:b w:val="0"/>
                <w:bCs w:val="0"/>
                <w:kern w:val="0"/>
                <w:sz w:val="22"/>
                <w:szCs w:val="22"/>
                <w:lang w:eastAsia="en-US"/>
              </w:rPr>
              <w:t xml:space="preserve"> </w:t>
            </w:r>
            <w:r w:rsidR="0068289A">
              <w:rPr>
                <w:rFonts w:asciiTheme="minorHAnsi" w:eastAsiaTheme="minorHAnsi" w:hAnsiTheme="minorHAnsi" w:cstheme="minorBidi"/>
                <w:b w:val="0"/>
                <w:bCs w:val="0"/>
                <w:i/>
                <w:color w:val="FF0000"/>
                <w:kern w:val="0"/>
                <w:sz w:val="22"/>
                <w:szCs w:val="22"/>
                <w:lang w:eastAsia="en-US"/>
              </w:rPr>
              <w:t>How did you go with capturing the main parts of the story? Did you manage to make some notes on your paper?</w:t>
            </w:r>
          </w:p>
          <w:p w14:paraId="737A6670" w14:textId="77777777" w:rsidR="009F6102"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9B8DA26" w14:textId="2CF1A473" w:rsidR="009F6102" w:rsidRDefault="004A243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i/>
                <w:color w:val="FF0000"/>
                <w:kern w:val="0"/>
                <w:sz w:val="22"/>
                <w:szCs w:val="22"/>
                <w:lang w:eastAsia="en-US"/>
              </w:rPr>
              <w:t>Let’s</w:t>
            </w:r>
            <w:r w:rsidR="0068289A">
              <w:rPr>
                <w:rFonts w:asciiTheme="minorHAnsi" w:eastAsiaTheme="minorHAnsi" w:hAnsiTheme="minorHAnsi" w:cstheme="minorBidi"/>
                <w:b w:val="0"/>
                <w:bCs w:val="0"/>
                <w:i/>
                <w:color w:val="FF0000"/>
                <w:kern w:val="0"/>
                <w:sz w:val="22"/>
                <w:szCs w:val="22"/>
                <w:lang w:eastAsia="en-US"/>
              </w:rPr>
              <w:t xml:space="preserve"> have a look together</w:t>
            </w:r>
            <w:r w:rsidR="009F6102">
              <w:rPr>
                <w:rFonts w:asciiTheme="minorHAnsi" w:eastAsiaTheme="minorHAnsi" w:hAnsiTheme="minorHAnsi" w:cstheme="minorBidi"/>
                <w:b w:val="0"/>
                <w:bCs w:val="0"/>
                <w:kern w:val="0"/>
                <w:sz w:val="22"/>
                <w:szCs w:val="22"/>
                <w:lang w:eastAsia="en-US"/>
              </w:rPr>
              <w:t xml:space="preserve"> the elements of this story, </w:t>
            </w:r>
            <w:r w:rsidR="0068289A">
              <w:rPr>
                <w:rFonts w:asciiTheme="minorHAnsi" w:eastAsiaTheme="minorHAnsi" w:hAnsiTheme="minorHAnsi" w:cstheme="minorBidi"/>
                <w:b w:val="0"/>
                <w:bCs w:val="0"/>
                <w:i/>
                <w:color w:val="FF0000"/>
                <w:kern w:val="0"/>
                <w:sz w:val="22"/>
                <w:szCs w:val="22"/>
                <w:lang w:eastAsia="en-US"/>
              </w:rPr>
              <w:t xml:space="preserve">what the author shares with us at the beginning… </w:t>
            </w:r>
            <w:r w:rsidR="009F6102">
              <w:rPr>
                <w:rFonts w:asciiTheme="minorHAnsi" w:eastAsiaTheme="minorHAnsi" w:hAnsiTheme="minorHAnsi" w:cstheme="minorBidi"/>
                <w:b w:val="0"/>
                <w:bCs w:val="0"/>
                <w:kern w:val="0"/>
                <w:sz w:val="22"/>
                <w:szCs w:val="22"/>
                <w:lang w:eastAsia="en-US"/>
              </w:rPr>
              <w:t>so I can see in the introduction that the story is about a Tongan family- a dad and two brothers and they are camping</w:t>
            </w:r>
            <w:r w:rsidR="00D35A1D">
              <w:rPr>
                <w:rFonts w:asciiTheme="minorHAnsi" w:eastAsiaTheme="minorHAnsi" w:hAnsiTheme="minorHAnsi" w:cstheme="minorBidi"/>
                <w:b w:val="0"/>
                <w:bCs w:val="0"/>
                <w:kern w:val="0"/>
                <w:sz w:val="22"/>
                <w:szCs w:val="22"/>
                <w:lang w:eastAsia="en-US"/>
              </w:rPr>
              <w:t>.</w:t>
            </w:r>
          </w:p>
          <w:p w14:paraId="0395C4FE" w14:textId="77777777" w:rsidR="002D2A88"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3B2E7F1" w14:textId="4C1B42F1" w:rsidR="002D2A88" w:rsidRPr="00624524"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kern w:val="0"/>
                <w:sz w:val="22"/>
                <w:szCs w:val="22"/>
                <w:lang w:eastAsia="en-US"/>
              </w:rPr>
              <w:t>Dad tells a story about the ancestors, and as a result of this John gets scared. So scared he did not want to go to the toilet during the night.</w:t>
            </w:r>
            <w:r w:rsidR="00624524">
              <w:rPr>
                <w:rFonts w:asciiTheme="minorHAnsi" w:eastAsiaTheme="minorHAnsi" w:hAnsiTheme="minorHAnsi" w:cstheme="minorBidi"/>
                <w:b w:val="0"/>
                <w:bCs w:val="0"/>
                <w:kern w:val="0"/>
                <w:sz w:val="22"/>
                <w:szCs w:val="22"/>
                <w:lang w:eastAsia="en-US"/>
              </w:rPr>
              <w:t xml:space="preserve"> </w:t>
            </w:r>
            <w:r w:rsidR="00624524">
              <w:rPr>
                <w:rFonts w:asciiTheme="minorHAnsi" w:eastAsiaTheme="minorHAnsi" w:hAnsiTheme="minorHAnsi" w:cstheme="minorBidi"/>
                <w:b w:val="0"/>
                <w:bCs w:val="0"/>
                <w:i/>
                <w:color w:val="FF0000"/>
                <w:kern w:val="0"/>
                <w:sz w:val="22"/>
                <w:szCs w:val="22"/>
                <w:lang w:eastAsia="en-US"/>
              </w:rPr>
              <w:t>I think we’ve all felt a bit like that at some stage… did that remind you of something?</w:t>
            </w:r>
          </w:p>
          <w:p w14:paraId="2178CDB6" w14:textId="77777777" w:rsidR="002D2A88"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2788BB2" w14:textId="77777777" w:rsidR="002D2A88"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Have you been camping? I have and I can remember feeling like this too, I lay in my </w:t>
            </w:r>
            <w:r>
              <w:rPr>
                <w:rFonts w:asciiTheme="minorHAnsi" w:eastAsiaTheme="minorHAnsi" w:hAnsiTheme="minorHAnsi" w:cstheme="minorBidi"/>
                <w:b w:val="0"/>
                <w:bCs w:val="0"/>
                <w:kern w:val="0"/>
                <w:sz w:val="22"/>
                <w:szCs w:val="22"/>
                <w:lang w:eastAsia="en-US"/>
              </w:rPr>
              <w:lastRenderedPageBreak/>
              <w:t>sleeping bag a long time before I got up the courage to go out into the night to the toilet.</w:t>
            </w:r>
          </w:p>
          <w:p w14:paraId="288D4F97" w14:textId="4FA8A0D1" w:rsidR="002D2A88"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John fell asleep and during the night he wet his sleeping bag. When they all get up, Dad </w:t>
            </w:r>
            <w:r w:rsidR="009C3BD4">
              <w:rPr>
                <w:rFonts w:asciiTheme="minorHAnsi" w:eastAsiaTheme="minorHAnsi" w:hAnsiTheme="minorHAnsi" w:cstheme="minorBidi"/>
                <w:b w:val="0"/>
                <w:bCs w:val="0"/>
                <w:kern w:val="0"/>
                <w:sz w:val="22"/>
                <w:szCs w:val="22"/>
                <w:lang w:eastAsia="en-US"/>
              </w:rPr>
              <w:t>explains that their ancestors love them and watch over them. But Harry teases John.</w:t>
            </w:r>
          </w:p>
          <w:p w14:paraId="132E5CA0" w14:textId="77777777" w:rsidR="0037230F" w:rsidRDefault="0037230F"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44D970D" w14:textId="77777777" w:rsidR="0037230F" w:rsidRPr="0037230F"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i/>
                <w:color w:val="FF0000"/>
                <w:kern w:val="0"/>
                <w:sz w:val="22"/>
                <w:szCs w:val="22"/>
                <w:lang w:eastAsia="en-US"/>
              </w:rPr>
              <w:t>Presenter to unpack here further if necessary/time allows, modelling capturing main points on the board using the graphic structure.</w:t>
            </w:r>
          </w:p>
          <w:p w14:paraId="50332C7F" w14:textId="77777777" w:rsidR="009C3BD4" w:rsidRDefault="009C3BD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63ED967" w14:textId="2A05B1CD" w:rsidR="009C3BD4" w:rsidRDefault="009C3BD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Both the boys climb a tree and when Harry slips, John is there to help him, just like their ancestors.</w:t>
            </w:r>
          </w:p>
          <w:p w14:paraId="3464DBEC" w14:textId="764DAF25" w:rsidR="0068289A" w:rsidRPr="0068289A" w:rsidRDefault="0068289A" w:rsidP="008316BE">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p>
          <w:p w14:paraId="44273962" w14:textId="77777777" w:rsidR="00D35A1D" w:rsidRDefault="00D35A1D"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FD12CD5" w14:textId="1D45125C" w:rsidR="00512C59" w:rsidRPr="008F73A2" w:rsidRDefault="00512C59"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tc>
      </w:tr>
      <w:tr w:rsidR="0037230F" w14:paraId="654790DC" w14:textId="77777777" w:rsidTr="1589C066">
        <w:tc>
          <w:tcPr>
            <w:tcW w:w="3397" w:type="dxa"/>
            <w:shd w:val="clear" w:color="auto" w:fill="E2EFD9" w:themeFill="accent6" w:themeFillTint="33"/>
          </w:tcPr>
          <w:p w14:paraId="02C5C0C7" w14:textId="77777777" w:rsidR="0037230F" w:rsidRPr="00892BA7" w:rsidRDefault="0037230F" w:rsidP="00FE6569">
            <w:r>
              <w:rPr>
                <w:b/>
              </w:rPr>
              <w:lastRenderedPageBreak/>
              <w:t>End of lesson:</w:t>
            </w:r>
          </w:p>
          <w:p w14:paraId="63420C50" w14:textId="778131D6" w:rsidR="0037230F" w:rsidRPr="003B2469" w:rsidRDefault="0037230F" w:rsidP="00FE6569">
            <w:r w:rsidRPr="00892BA7">
              <w:t>Learner and parent  reflection on learning and engagement and what they can do next</w:t>
            </w:r>
          </w:p>
        </w:tc>
        <w:tc>
          <w:tcPr>
            <w:tcW w:w="3402" w:type="dxa"/>
          </w:tcPr>
          <w:p w14:paraId="26CFE892" w14:textId="77777777" w:rsidR="0037230F" w:rsidRPr="003B2469" w:rsidRDefault="0037230F" w:rsidP="00FE6569">
            <w:pPr>
              <w:jc w:val="both"/>
            </w:pPr>
          </w:p>
        </w:tc>
        <w:tc>
          <w:tcPr>
            <w:tcW w:w="4253" w:type="dxa"/>
            <w:gridSpan w:val="3"/>
          </w:tcPr>
          <w:p w14:paraId="06E28B59" w14:textId="77777777" w:rsidR="0037230F" w:rsidRDefault="0037230F"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r>
              <w:rPr>
                <w:rFonts w:asciiTheme="minorHAnsi" w:eastAsiaTheme="minorHAnsi" w:hAnsiTheme="minorHAnsi" w:cstheme="minorBidi"/>
                <w:bCs w:val="0"/>
                <w:kern w:val="0"/>
                <w:sz w:val="22"/>
                <w:szCs w:val="22"/>
                <w:lang w:eastAsia="en-US"/>
              </w:rPr>
              <w:t>Practice using the structure of the graphic organiser to recognise elements of a story.</w:t>
            </w:r>
          </w:p>
          <w:p w14:paraId="2D6CCAC5"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7469CCFC"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3CAC9553"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6BFF8C59"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464C6562"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7BB38D3B"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12224E30"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2ACC31E5"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6773E29E" w14:textId="32180C2B" w:rsidR="00730320" w:rsidRPr="00C30888"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roofErr w:type="gramStart"/>
            <w:r>
              <w:rPr>
                <w:rFonts w:asciiTheme="minorHAnsi" w:eastAsiaTheme="minorHAnsi" w:hAnsiTheme="minorHAnsi" w:cstheme="minorBidi"/>
                <w:bCs w:val="0"/>
                <w:kern w:val="0"/>
                <w:sz w:val="22"/>
                <w:szCs w:val="22"/>
                <w:lang w:eastAsia="en-US"/>
              </w:rPr>
              <w:t>15 minute</w:t>
            </w:r>
            <w:proofErr w:type="gramEnd"/>
            <w:r>
              <w:rPr>
                <w:rFonts w:asciiTheme="minorHAnsi" w:eastAsiaTheme="minorHAnsi" w:hAnsiTheme="minorHAnsi" w:cstheme="minorBidi"/>
                <w:bCs w:val="0"/>
                <w:kern w:val="0"/>
                <w:sz w:val="22"/>
                <w:szCs w:val="22"/>
                <w:lang w:eastAsia="en-US"/>
              </w:rPr>
              <w:t xml:space="preserve"> lesson</w:t>
            </w:r>
          </w:p>
        </w:tc>
        <w:tc>
          <w:tcPr>
            <w:tcW w:w="4395" w:type="dxa"/>
          </w:tcPr>
          <w:p w14:paraId="39E7C261" w14:textId="1580FD1A" w:rsidR="0037230F"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i/>
                <w:color w:val="FF0000"/>
                <w:kern w:val="0"/>
                <w:sz w:val="22"/>
                <w:szCs w:val="22"/>
                <w:lang w:eastAsia="en-US"/>
              </w:rPr>
              <w:t xml:space="preserve">Ok… we’ve had the chance to read a story today and look at the elements of what makes up the story (presenter revisit graphic organiser). Hopefully that is helpful – that’s our breathe in…. tomorrow we have a go and ‘breathe out’.  That’s where we’ll leave it today. Tomorrow, you will need your notes so we can continue and use the structure to help us with our writing. </w:t>
            </w:r>
          </w:p>
          <w:p w14:paraId="107A86B8" w14:textId="05D8CB5D" w:rsidR="0037230F"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i/>
                <w:color w:val="FF0000"/>
                <w:kern w:val="0"/>
                <w:sz w:val="22"/>
                <w:szCs w:val="22"/>
                <w:lang w:eastAsia="en-US"/>
              </w:rPr>
              <w:t xml:space="preserve">Kia pai to </w:t>
            </w:r>
            <w:proofErr w:type="spellStart"/>
            <w:r>
              <w:rPr>
                <w:rFonts w:asciiTheme="minorHAnsi" w:eastAsiaTheme="minorHAnsi" w:hAnsiTheme="minorHAnsi" w:cstheme="minorBidi"/>
                <w:b w:val="0"/>
                <w:bCs w:val="0"/>
                <w:i/>
                <w:color w:val="FF0000"/>
                <w:kern w:val="0"/>
                <w:sz w:val="22"/>
                <w:szCs w:val="22"/>
                <w:lang w:eastAsia="en-US"/>
              </w:rPr>
              <w:t>rā</w:t>
            </w:r>
            <w:proofErr w:type="spellEnd"/>
            <w:r>
              <w:rPr>
                <w:rFonts w:asciiTheme="minorHAnsi" w:eastAsiaTheme="minorHAnsi" w:hAnsiTheme="minorHAnsi" w:cstheme="minorBidi"/>
                <w:b w:val="0"/>
                <w:bCs w:val="0"/>
                <w:i/>
                <w:color w:val="FF0000"/>
                <w:kern w:val="0"/>
                <w:sz w:val="22"/>
                <w:szCs w:val="22"/>
                <w:lang w:eastAsia="en-US"/>
              </w:rPr>
              <w:t xml:space="preserve">! </w:t>
            </w:r>
            <w:proofErr w:type="gramStart"/>
            <w:r>
              <w:rPr>
                <w:rFonts w:asciiTheme="minorHAnsi" w:eastAsiaTheme="minorHAnsi" w:hAnsiTheme="minorHAnsi" w:cstheme="minorBidi"/>
                <w:b w:val="0"/>
                <w:bCs w:val="0"/>
                <w:i/>
                <w:color w:val="FF0000"/>
                <w:kern w:val="0"/>
                <w:sz w:val="22"/>
                <w:szCs w:val="22"/>
                <w:lang w:eastAsia="en-US"/>
              </w:rPr>
              <w:t>Ka</w:t>
            </w:r>
            <w:proofErr w:type="gramEnd"/>
            <w:r>
              <w:rPr>
                <w:rFonts w:asciiTheme="minorHAnsi" w:eastAsiaTheme="minorHAnsi" w:hAnsiTheme="minorHAnsi" w:cstheme="minorBidi"/>
                <w:b w:val="0"/>
                <w:bCs w:val="0"/>
                <w:i/>
                <w:color w:val="FF0000"/>
                <w:kern w:val="0"/>
                <w:sz w:val="22"/>
                <w:szCs w:val="22"/>
                <w:lang w:eastAsia="en-US"/>
              </w:rPr>
              <w:t xml:space="preserve"> kite </w:t>
            </w:r>
            <w:proofErr w:type="spellStart"/>
            <w:r>
              <w:rPr>
                <w:rFonts w:asciiTheme="minorHAnsi" w:eastAsiaTheme="minorHAnsi" w:hAnsiTheme="minorHAnsi" w:cstheme="minorBidi"/>
                <w:b w:val="0"/>
                <w:bCs w:val="0"/>
                <w:i/>
                <w:color w:val="FF0000"/>
                <w:kern w:val="0"/>
                <w:sz w:val="22"/>
                <w:szCs w:val="22"/>
                <w:lang w:eastAsia="en-US"/>
              </w:rPr>
              <w:t>apōpō</w:t>
            </w:r>
            <w:proofErr w:type="spellEnd"/>
            <w:r>
              <w:rPr>
                <w:rFonts w:asciiTheme="minorHAnsi" w:eastAsiaTheme="minorHAnsi" w:hAnsiTheme="minorHAnsi" w:cstheme="minorBidi"/>
                <w:b w:val="0"/>
                <w:bCs w:val="0"/>
                <w:i/>
                <w:color w:val="FF0000"/>
                <w:kern w:val="0"/>
                <w:sz w:val="22"/>
                <w:szCs w:val="22"/>
                <w:lang w:eastAsia="en-US"/>
              </w:rPr>
              <w:t>.</w:t>
            </w:r>
          </w:p>
          <w:p w14:paraId="0B18DAE8" w14:textId="77777777" w:rsidR="0037230F"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p>
          <w:p w14:paraId="51F5FF14" w14:textId="63D1BA29" w:rsidR="0037230F" w:rsidRPr="008F73A2" w:rsidRDefault="0037230F" w:rsidP="008F2E14">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tc>
      </w:tr>
    </w:tbl>
    <w:p w14:paraId="7661C349" w14:textId="77777777" w:rsidR="009078BD" w:rsidRDefault="009078BD" w:rsidP="00303141">
      <w:pPr>
        <w:rPr>
          <w:sz w:val="20"/>
          <w:szCs w:val="20"/>
        </w:rPr>
      </w:pPr>
    </w:p>
    <w:p w14:paraId="1F8DAEA0" w14:textId="77777777" w:rsidR="009078BD" w:rsidRDefault="00FE3773" w:rsidP="009078BD">
      <w:r>
        <w:rPr>
          <w:noProof/>
          <w:lang w:eastAsia="en-NZ"/>
        </w:rPr>
        <w:drawing>
          <wp:inline distT="0" distB="0" distL="0" distR="0" wp14:anchorId="45864001" wp14:editId="4F5F201C">
            <wp:extent cx="7741048" cy="5226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cestors 1.png"/>
                    <pic:cNvPicPr/>
                  </pic:nvPicPr>
                  <pic:blipFill>
                    <a:blip r:embed="rId7" cstate="email">
                      <a:extLst>
                        <a:ext uri="{28A0092B-C50C-407E-A947-70E740481C1C}">
                          <a14:useLocalDpi xmlns:a14="http://schemas.microsoft.com/office/drawing/2010/main"/>
                        </a:ext>
                      </a:extLst>
                    </a:blip>
                    <a:stretch>
                      <a:fillRect/>
                    </a:stretch>
                  </pic:blipFill>
                  <pic:spPr>
                    <a:xfrm>
                      <a:off x="0" y="0"/>
                      <a:ext cx="7741048" cy="5226319"/>
                    </a:xfrm>
                    <a:prstGeom prst="rect">
                      <a:avLst/>
                    </a:prstGeom>
                  </pic:spPr>
                </pic:pic>
              </a:graphicData>
            </a:graphic>
          </wp:inline>
        </w:drawing>
      </w:r>
    </w:p>
    <w:p w14:paraId="1970E135" w14:textId="77777777" w:rsidR="00FE3773" w:rsidRDefault="00FE3773" w:rsidP="009078BD">
      <w:r>
        <w:rPr>
          <w:noProof/>
          <w:lang w:eastAsia="en-NZ"/>
        </w:rPr>
        <w:lastRenderedPageBreak/>
        <w:drawing>
          <wp:inline distT="0" distB="0" distL="0" distR="0" wp14:anchorId="3CCEFA9F" wp14:editId="78A13200">
            <wp:extent cx="7588640" cy="5245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cestors 2.png"/>
                    <pic:cNvPicPr/>
                  </pic:nvPicPr>
                  <pic:blipFill>
                    <a:blip r:embed="rId8" cstate="email">
                      <a:extLst>
                        <a:ext uri="{28A0092B-C50C-407E-A947-70E740481C1C}">
                          <a14:useLocalDpi xmlns:a14="http://schemas.microsoft.com/office/drawing/2010/main"/>
                        </a:ext>
                      </a:extLst>
                    </a:blip>
                    <a:stretch>
                      <a:fillRect/>
                    </a:stretch>
                  </pic:blipFill>
                  <pic:spPr>
                    <a:xfrm>
                      <a:off x="0" y="0"/>
                      <a:ext cx="7588640" cy="5245370"/>
                    </a:xfrm>
                    <a:prstGeom prst="rect">
                      <a:avLst/>
                    </a:prstGeom>
                  </pic:spPr>
                </pic:pic>
              </a:graphicData>
            </a:graphic>
          </wp:inline>
        </w:drawing>
      </w:r>
    </w:p>
    <w:p w14:paraId="1A7C60C2" w14:textId="77777777" w:rsidR="00FE3773" w:rsidRDefault="00FE3773" w:rsidP="009078BD">
      <w:r>
        <w:rPr>
          <w:noProof/>
          <w:lang w:eastAsia="en-NZ"/>
        </w:rPr>
        <w:drawing>
          <wp:inline distT="0" distB="0" distL="0" distR="0" wp14:anchorId="3FDF94E4" wp14:editId="0A60E3F1">
            <wp:extent cx="7664844" cy="5264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cestors 3.png"/>
                    <pic:cNvPicPr/>
                  </pic:nvPicPr>
                  <pic:blipFill>
                    <a:blip r:embed="rId9" cstate="email">
                      <a:extLst>
                        <a:ext uri="{28A0092B-C50C-407E-A947-70E740481C1C}">
                          <a14:useLocalDpi xmlns:a14="http://schemas.microsoft.com/office/drawing/2010/main"/>
                        </a:ext>
                      </a:extLst>
                    </a:blip>
                    <a:stretch>
                      <a:fillRect/>
                    </a:stretch>
                  </pic:blipFill>
                  <pic:spPr>
                    <a:xfrm>
                      <a:off x="0" y="0"/>
                      <a:ext cx="7664844" cy="5264421"/>
                    </a:xfrm>
                    <a:prstGeom prst="rect">
                      <a:avLst/>
                    </a:prstGeom>
                  </pic:spPr>
                </pic:pic>
              </a:graphicData>
            </a:graphic>
          </wp:inline>
        </w:drawing>
      </w:r>
    </w:p>
    <w:p w14:paraId="3098B64A" w14:textId="77777777" w:rsidR="00FE3773" w:rsidRDefault="00FE3773" w:rsidP="009078BD">
      <w:r>
        <w:rPr>
          <w:noProof/>
          <w:lang w:eastAsia="en-NZ"/>
        </w:rPr>
        <w:lastRenderedPageBreak/>
        <w:drawing>
          <wp:inline distT="0" distB="0" distL="0" distR="0" wp14:anchorId="75AF6B11" wp14:editId="7C90D691">
            <wp:extent cx="4197566" cy="53215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cestors 4.png"/>
                    <pic:cNvPicPr/>
                  </pic:nvPicPr>
                  <pic:blipFill>
                    <a:blip r:embed="rId10" cstate="email">
                      <a:extLst>
                        <a:ext uri="{28A0092B-C50C-407E-A947-70E740481C1C}">
                          <a14:useLocalDpi xmlns:a14="http://schemas.microsoft.com/office/drawing/2010/main"/>
                        </a:ext>
                      </a:extLst>
                    </a:blip>
                    <a:stretch>
                      <a:fillRect/>
                    </a:stretch>
                  </pic:blipFill>
                  <pic:spPr>
                    <a:xfrm>
                      <a:off x="0" y="0"/>
                      <a:ext cx="4197566" cy="5321573"/>
                    </a:xfrm>
                    <a:prstGeom prst="rect">
                      <a:avLst/>
                    </a:prstGeom>
                  </pic:spPr>
                </pic:pic>
              </a:graphicData>
            </a:graphic>
          </wp:inline>
        </w:drawing>
      </w:r>
    </w:p>
    <w:p w14:paraId="6D95F71E" w14:textId="77777777" w:rsidR="00FE3773" w:rsidRDefault="00D25927" w:rsidP="009078BD">
      <w:r>
        <w:rPr>
          <w:noProof/>
          <w:lang w:eastAsia="en-NZ"/>
        </w:rPr>
        <w:drawing>
          <wp:inline distT="0" distB="0" distL="0" distR="0" wp14:anchorId="1AB75B0B" wp14:editId="4D745E58">
            <wp:extent cx="7448933" cy="5245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cestors 5.png"/>
                    <pic:cNvPicPr/>
                  </pic:nvPicPr>
                  <pic:blipFill>
                    <a:blip r:embed="rId11" cstate="email">
                      <a:extLst>
                        <a:ext uri="{28A0092B-C50C-407E-A947-70E740481C1C}">
                          <a14:useLocalDpi xmlns:a14="http://schemas.microsoft.com/office/drawing/2010/main"/>
                        </a:ext>
                      </a:extLst>
                    </a:blip>
                    <a:stretch>
                      <a:fillRect/>
                    </a:stretch>
                  </pic:blipFill>
                  <pic:spPr>
                    <a:xfrm>
                      <a:off x="0" y="0"/>
                      <a:ext cx="7448933" cy="5245370"/>
                    </a:xfrm>
                    <a:prstGeom prst="rect">
                      <a:avLst/>
                    </a:prstGeom>
                  </pic:spPr>
                </pic:pic>
              </a:graphicData>
            </a:graphic>
          </wp:inline>
        </w:drawing>
      </w:r>
    </w:p>
    <w:p w14:paraId="2D36299E" w14:textId="77777777" w:rsidR="00432005" w:rsidRDefault="00432005" w:rsidP="009078BD"/>
    <w:p w14:paraId="11E765A6" w14:textId="6B6EC46F" w:rsidR="00432005" w:rsidRDefault="00432005" w:rsidP="009078BD"/>
    <w:p w14:paraId="75333D36" w14:textId="006FC045" w:rsidR="00432005" w:rsidRDefault="00432005" w:rsidP="009078BD"/>
    <w:p w14:paraId="49C02B64" w14:textId="77777777" w:rsidR="00C30888" w:rsidRDefault="00C30888" w:rsidP="009078BD"/>
    <w:p w14:paraId="6C4D6F05" w14:textId="4EF3F7A1" w:rsidR="00C30888" w:rsidRDefault="00C30888" w:rsidP="009078BD"/>
    <w:p w14:paraId="71A90EE5" w14:textId="77777777" w:rsidR="00C30888" w:rsidRDefault="00C30888" w:rsidP="009078BD"/>
    <w:p w14:paraId="7DAD5F99" w14:textId="77777777" w:rsidR="00C30888" w:rsidRDefault="00C30888" w:rsidP="009078BD"/>
    <w:p w14:paraId="7F396CE2" w14:textId="77777777" w:rsidR="00C30888" w:rsidRDefault="00C30888" w:rsidP="009078BD"/>
    <w:p w14:paraId="5913277D" w14:textId="77777777" w:rsidR="00C30888" w:rsidRDefault="00C30888" w:rsidP="009078BD"/>
    <w:p w14:paraId="4EDEDD52" w14:textId="02881074" w:rsidR="00C30888" w:rsidRDefault="00C30888" w:rsidP="009078BD"/>
    <w:p w14:paraId="56DD76BE" w14:textId="77777777" w:rsidR="00C30888" w:rsidRDefault="00C30888" w:rsidP="009078BD"/>
    <w:p w14:paraId="09213CB4" w14:textId="38EBF3C7" w:rsidR="00C30888" w:rsidRDefault="00C30888" w:rsidP="009078BD"/>
    <w:p w14:paraId="5B228B86" w14:textId="77777777" w:rsidR="00C30888" w:rsidRDefault="00C30888" w:rsidP="009078BD"/>
    <w:p w14:paraId="574F6E1E" w14:textId="77777777" w:rsidR="00C30888" w:rsidRDefault="00C30888" w:rsidP="009078BD"/>
    <w:p w14:paraId="1D4057F5" w14:textId="77777777" w:rsidR="00C30888" w:rsidRDefault="00C30888" w:rsidP="009078BD"/>
    <w:p w14:paraId="487B0A6D" w14:textId="77777777" w:rsidR="00C30888" w:rsidRDefault="00C30888" w:rsidP="009078BD"/>
    <w:p w14:paraId="334BC8D2" w14:textId="77777777" w:rsidR="00C30888" w:rsidRDefault="00C30888" w:rsidP="009078BD"/>
    <w:p w14:paraId="7D63F63A" w14:textId="77777777" w:rsidR="00C30888" w:rsidRDefault="00C30888" w:rsidP="009078BD"/>
    <w:p w14:paraId="7EEA1C62" w14:textId="77777777" w:rsidR="00C30888" w:rsidRDefault="00C30888" w:rsidP="009078BD"/>
    <w:p w14:paraId="764FCB9E" w14:textId="77777777" w:rsidR="00C30888" w:rsidRDefault="00C30888" w:rsidP="009078BD"/>
    <w:p w14:paraId="6E435B84" w14:textId="77777777" w:rsidR="00C30888" w:rsidRDefault="00C30888" w:rsidP="009078BD"/>
    <w:p w14:paraId="291ABF2E" w14:textId="77777777" w:rsidR="00C30888" w:rsidRDefault="00C30888" w:rsidP="009078BD"/>
    <w:p w14:paraId="022514AB" w14:textId="77777777" w:rsidR="00C30888" w:rsidRDefault="00C30888" w:rsidP="009078BD"/>
    <w:p w14:paraId="63968623" w14:textId="77777777" w:rsidR="00C30888" w:rsidRDefault="00C30888" w:rsidP="009078BD"/>
    <w:p w14:paraId="20A4D864" w14:textId="77777777" w:rsidR="00C30888" w:rsidRDefault="00C30888" w:rsidP="009078BD"/>
    <w:p w14:paraId="6F0E3F7B" w14:textId="77777777" w:rsidR="00C30888" w:rsidRDefault="00C30888" w:rsidP="009078BD">
      <w:r>
        <w:rPr>
          <w:noProof/>
          <w:lang w:eastAsia="en-NZ"/>
        </w:rPr>
        <w:drawing>
          <wp:inline distT="0" distB="0" distL="0" distR="0" wp14:anchorId="7D564D1E" wp14:editId="1D63EBD0">
            <wp:extent cx="8778445" cy="5820229"/>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ory plan 5.png"/>
                    <pic:cNvPicPr/>
                  </pic:nvPicPr>
                  <pic:blipFill>
                    <a:blip r:embed="rId12" cstate="email">
                      <a:extLst>
                        <a:ext uri="{28A0092B-C50C-407E-A947-70E740481C1C}">
                          <a14:useLocalDpi xmlns:a14="http://schemas.microsoft.com/office/drawing/2010/main"/>
                        </a:ext>
                      </a:extLst>
                    </a:blip>
                    <a:stretch>
                      <a:fillRect/>
                    </a:stretch>
                  </pic:blipFill>
                  <pic:spPr>
                    <a:xfrm>
                      <a:off x="0" y="0"/>
                      <a:ext cx="8785332" cy="5824795"/>
                    </a:xfrm>
                    <a:prstGeom prst="rect">
                      <a:avLst/>
                    </a:prstGeom>
                  </pic:spPr>
                </pic:pic>
              </a:graphicData>
            </a:graphic>
          </wp:inline>
        </w:drawing>
      </w:r>
    </w:p>
    <w:sectPr w:rsidR="00C30888"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34CD0" w14:textId="77777777" w:rsidR="00BB32E3" w:rsidRDefault="00BB32E3" w:rsidP="00BB32E3">
      <w:pPr>
        <w:spacing w:after="0" w:line="240" w:lineRule="auto"/>
      </w:pPr>
      <w:r>
        <w:separator/>
      </w:r>
    </w:p>
  </w:endnote>
  <w:endnote w:type="continuationSeparator" w:id="0">
    <w:p w14:paraId="0C3B319F" w14:textId="77777777" w:rsidR="00BB32E3" w:rsidRDefault="00BB32E3" w:rsidP="00BB3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D89092" w14:textId="77777777" w:rsidR="00BB32E3" w:rsidRDefault="00BB32E3" w:rsidP="00BB32E3">
      <w:pPr>
        <w:spacing w:after="0" w:line="240" w:lineRule="auto"/>
      </w:pPr>
      <w:r>
        <w:separator/>
      </w:r>
    </w:p>
  </w:footnote>
  <w:footnote w:type="continuationSeparator" w:id="0">
    <w:p w14:paraId="4FEA6620" w14:textId="77777777" w:rsidR="00BB32E3" w:rsidRDefault="00BB32E3" w:rsidP="00BB32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69F28D9"/>
    <w:multiLevelType w:val="hybridMultilevel"/>
    <w:tmpl w:val="748A7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D2421FE"/>
    <w:multiLevelType w:val="multilevel"/>
    <w:tmpl w:val="76F6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9"/>
  </w:num>
  <w:num w:numId="5">
    <w:abstractNumId w:val="4"/>
  </w:num>
  <w:num w:numId="6">
    <w:abstractNumId w:val="10"/>
  </w:num>
  <w:num w:numId="7">
    <w:abstractNumId w:val="7"/>
  </w:num>
  <w:num w:numId="8">
    <w:abstractNumId w:val="8"/>
  </w:num>
  <w:num w:numId="9">
    <w:abstractNumId w:val="5"/>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208E9"/>
    <w:rsid w:val="00030679"/>
    <w:rsid w:val="000317A5"/>
    <w:rsid w:val="00037408"/>
    <w:rsid w:val="0006068D"/>
    <w:rsid w:val="00064827"/>
    <w:rsid w:val="00080EF9"/>
    <w:rsid w:val="00093B36"/>
    <w:rsid w:val="000B3541"/>
    <w:rsid w:val="000E07CC"/>
    <w:rsid w:val="001031FF"/>
    <w:rsid w:val="001C5772"/>
    <w:rsid w:val="001D18BE"/>
    <w:rsid w:val="001D601F"/>
    <w:rsid w:val="001D6BFA"/>
    <w:rsid w:val="001E0DFB"/>
    <w:rsid w:val="00223DC0"/>
    <w:rsid w:val="002464CE"/>
    <w:rsid w:val="00257DAB"/>
    <w:rsid w:val="00284CF4"/>
    <w:rsid w:val="002D2A88"/>
    <w:rsid w:val="002F193E"/>
    <w:rsid w:val="00303141"/>
    <w:rsid w:val="00351E9A"/>
    <w:rsid w:val="00360AD5"/>
    <w:rsid w:val="003633CA"/>
    <w:rsid w:val="0037230F"/>
    <w:rsid w:val="00392F09"/>
    <w:rsid w:val="00395335"/>
    <w:rsid w:val="003A6953"/>
    <w:rsid w:val="003E6BC6"/>
    <w:rsid w:val="004154F7"/>
    <w:rsid w:val="00417248"/>
    <w:rsid w:val="00432005"/>
    <w:rsid w:val="004512EB"/>
    <w:rsid w:val="0046120F"/>
    <w:rsid w:val="004A2434"/>
    <w:rsid w:val="004E4DE7"/>
    <w:rsid w:val="00512C59"/>
    <w:rsid w:val="00514752"/>
    <w:rsid w:val="00552498"/>
    <w:rsid w:val="00572C2A"/>
    <w:rsid w:val="00577916"/>
    <w:rsid w:val="00580B19"/>
    <w:rsid w:val="005831A6"/>
    <w:rsid w:val="005A1A14"/>
    <w:rsid w:val="005C18B4"/>
    <w:rsid w:val="005C2316"/>
    <w:rsid w:val="005F5663"/>
    <w:rsid w:val="005F7B57"/>
    <w:rsid w:val="00624524"/>
    <w:rsid w:val="006809C3"/>
    <w:rsid w:val="0068289A"/>
    <w:rsid w:val="0069430F"/>
    <w:rsid w:val="006949B6"/>
    <w:rsid w:val="0069639E"/>
    <w:rsid w:val="006A272E"/>
    <w:rsid w:val="006C0BF9"/>
    <w:rsid w:val="006C47AB"/>
    <w:rsid w:val="006E1BEE"/>
    <w:rsid w:val="006E36A1"/>
    <w:rsid w:val="00707E41"/>
    <w:rsid w:val="00730320"/>
    <w:rsid w:val="00741BA9"/>
    <w:rsid w:val="00746506"/>
    <w:rsid w:val="00761EE7"/>
    <w:rsid w:val="007836D9"/>
    <w:rsid w:val="008316BE"/>
    <w:rsid w:val="00844048"/>
    <w:rsid w:val="00854F70"/>
    <w:rsid w:val="008712E3"/>
    <w:rsid w:val="00892BA7"/>
    <w:rsid w:val="008D78CA"/>
    <w:rsid w:val="008E720A"/>
    <w:rsid w:val="008F2E14"/>
    <w:rsid w:val="008F73A2"/>
    <w:rsid w:val="009078BD"/>
    <w:rsid w:val="009307C4"/>
    <w:rsid w:val="00941455"/>
    <w:rsid w:val="00974E45"/>
    <w:rsid w:val="00982CF5"/>
    <w:rsid w:val="009B5A66"/>
    <w:rsid w:val="009B6A79"/>
    <w:rsid w:val="009C3BD4"/>
    <w:rsid w:val="009E15DD"/>
    <w:rsid w:val="009E3268"/>
    <w:rsid w:val="009F407E"/>
    <w:rsid w:val="009F6102"/>
    <w:rsid w:val="00A01694"/>
    <w:rsid w:val="00A24BC8"/>
    <w:rsid w:val="00A86F4B"/>
    <w:rsid w:val="00AD74FF"/>
    <w:rsid w:val="00B02D08"/>
    <w:rsid w:val="00B6784C"/>
    <w:rsid w:val="00B76ED6"/>
    <w:rsid w:val="00B8032B"/>
    <w:rsid w:val="00B827A8"/>
    <w:rsid w:val="00B944A2"/>
    <w:rsid w:val="00BA29D9"/>
    <w:rsid w:val="00BA5E0D"/>
    <w:rsid w:val="00BB1719"/>
    <w:rsid w:val="00BB32E3"/>
    <w:rsid w:val="00C00DB7"/>
    <w:rsid w:val="00C10589"/>
    <w:rsid w:val="00C17657"/>
    <w:rsid w:val="00C30888"/>
    <w:rsid w:val="00C30E6E"/>
    <w:rsid w:val="00C37ACF"/>
    <w:rsid w:val="00C64278"/>
    <w:rsid w:val="00C74FE4"/>
    <w:rsid w:val="00CA4760"/>
    <w:rsid w:val="00CB5E49"/>
    <w:rsid w:val="00CC3C2A"/>
    <w:rsid w:val="00CD1B1D"/>
    <w:rsid w:val="00D15D79"/>
    <w:rsid w:val="00D23F24"/>
    <w:rsid w:val="00D25927"/>
    <w:rsid w:val="00D35A1D"/>
    <w:rsid w:val="00D421E4"/>
    <w:rsid w:val="00D50CF0"/>
    <w:rsid w:val="00D63F01"/>
    <w:rsid w:val="00D72049"/>
    <w:rsid w:val="00DB053B"/>
    <w:rsid w:val="00DB2E22"/>
    <w:rsid w:val="00DB3730"/>
    <w:rsid w:val="00DC5059"/>
    <w:rsid w:val="00DF3E91"/>
    <w:rsid w:val="00E25A83"/>
    <w:rsid w:val="00E63145"/>
    <w:rsid w:val="00EB488D"/>
    <w:rsid w:val="00ED28A5"/>
    <w:rsid w:val="00EE5767"/>
    <w:rsid w:val="00F0219E"/>
    <w:rsid w:val="00F311C4"/>
    <w:rsid w:val="00F42FD7"/>
    <w:rsid w:val="00F949B7"/>
    <w:rsid w:val="00FA3803"/>
    <w:rsid w:val="00FB1900"/>
    <w:rsid w:val="00FB2008"/>
    <w:rsid w:val="00FD5F28"/>
    <w:rsid w:val="00FD6C18"/>
    <w:rsid w:val="00FE3773"/>
    <w:rsid w:val="00FE4805"/>
    <w:rsid w:val="00FE6569"/>
    <w:rsid w:val="00FF2908"/>
    <w:rsid w:val="1589C066"/>
    <w:rsid w:val="265DAA14"/>
    <w:rsid w:val="5694F72B"/>
    <w:rsid w:val="5B7C3EE9"/>
    <w:rsid w:val="779685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C1FD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customStyle="1" w:styleId="UnresolvedMention1">
    <w:name w:val="Unresolved Mention1"/>
    <w:basedOn w:val="DefaultParagraphFont"/>
    <w:uiPriority w:val="99"/>
    <w:semiHidden/>
    <w:unhideWhenUsed/>
    <w:rsid w:val="00941455"/>
    <w:rPr>
      <w:color w:val="605E5C"/>
      <w:shd w:val="clear" w:color="auto" w:fill="E1DFDD"/>
    </w:rPr>
  </w:style>
  <w:style w:type="character" w:customStyle="1" w:styleId="normaltextrun">
    <w:name w:val="normaltextrun"/>
    <w:basedOn w:val="DefaultParagraphFont"/>
    <w:rsid w:val="00FB1900"/>
  </w:style>
  <w:style w:type="character" w:customStyle="1" w:styleId="eop">
    <w:name w:val="eop"/>
    <w:basedOn w:val="DefaultParagraphFont"/>
    <w:rsid w:val="00FB1900"/>
  </w:style>
  <w:style w:type="paragraph" w:styleId="Header">
    <w:name w:val="header"/>
    <w:basedOn w:val="Normal"/>
    <w:link w:val="HeaderChar"/>
    <w:uiPriority w:val="99"/>
    <w:unhideWhenUsed/>
    <w:rsid w:val="00BB3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2E3"/>
  </w:style>
  <w:style w:type="paragraph" w:styleId="Footer">
    <w:name w:val="footer"/>
    <w:basedOn w:val="Normal"/>
    <w:link w:val="FooterChar"/>
    <w:uiPriority w:val="99"/>
    <w:unhideWhenUsed/>
    <w:rsid w:val="00BB3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329872605">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860046874">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1349</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2021-12-08T03:05:00Z</dcterms:created>
  <dcterms:modified xsi:type="dcterms:W3CDTF">2021-12-08T03:05:00Z</dcterms:modified>
</cp:coreProperties>
</file>