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6932" w14:textId="651910F3" w:rsidR="00676AF1" w:rsidRDefault="00303141" w:rsidP="00D50CF0">
      <w:pPr>
        <w:pStyle w:val="Title"/>
      </w:pPr>
      <w:r>
        <w:t xml:space="preserve">Home Learning TV </w:t>
      </w:r>
      <w:r w:rsidR="002A13ED">
        <w:t>–</w:t>
      </w:r>
      <w:r w:rsidR="00974E45">
        <w:t xml:space="preserve"> </w:t>
      </w:r>
      <w:r w:rsidR="002A13ED">
        <w:t>Lesson Plan</w:t>
      </w:r>
    </w:p>
    <w:p w14:paraId="0C1509D9" w14:textId="77041BB2" w:rsidR="00D50CF0" w:rsidRDefault="00F40394">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2585"/>
        <w:gridCol w:w="1805"/>
        <w:gridCol w:w="2409"/>
        <w:gridCol w:w="4253"/>
        <w:gridCol w:w="4395"/>
      </w:tblGrid>
      <w:tr w:rsidR="00F949B7" w:rsidRPr="002464CE" w14:paraId="08B221E3" w14:textId="77777777" w:rsidTr="006C0BF9">
        <w:tc>
          <w:tcPr>
            <w:tcW w:w="4390" w:type="dxa"/>
            <w:gridSpan w:val="2"/>
            <w:shd w:val="clear" w:color="auto" w:fill="000000" w:themeFill="text1"/>
          </w:tcPr>
          <w:p w14:paraId="67948315" w14:textId="77777777" w:rsidR="00F949B7" w:rsidRPr="002464CE" w:rsidRDefault="002464CE" w:rsidP="002464CE">
            <w:pPr>
              <w:rPr>
                <w:b/>
              </w:rPr>
            </w:pPr>
            <w:r w:rsidRPr="002464CE">
              <w:rPr>
                <w:b/>
              </w:rPr>
              <w:t>Segment</w:t>
            </w:r>
            <w:r>
              <w:rPr>
                <w:b/>
              </w:rPr>
              <w:t xml:space="preserve"> lesson planning details</w:t>
            </w:r>
          </w:p>
        </w:tc>
        <w:tc>
          <w:tcPr>
            <w:tcW w:w="11057" w:type="dxa"/>
            <w:gridSpan w:val="3"/>
            <w:shd w:val="clear" w:color="auto" w:fill="000000" w:themeFill="text1"/>
          </w:tcPr>
          <w:p w14:paraId="4775AE72" w14:textId="77777777" w:rsidR="00F949B7" w:rsidRPr="002464CE" w:rsidRDefault="00F949B7" w:rsidP="0055391E">
            <w:pPr>
              <w:rPr>
                <w:b/>
              </w:rPr>
            </w:pPr>
          </w:p>
        </w:tc>
      </w:tr>
      <w:tr w:rsidR="00FE6569" w14:paraId="5AEBA4BE" w14:textId="77777777" w:rsidTr="006C0BF9">
        <w:tc>
          <w:tcPr>
            <w:tcW w:w="4390" w:type="dxa"/>
            <w:gridSpan w:val="2"/>
            <w:shd w:val="clear" w:color="auto" w:fill="E2EFD9" w:themeFill="accent6" w:themeFillTint="33"/>
          </w:tcPr>
          <w:p w14:paraId="34CAA61B" w14:textId="77777777" w:rsidR="00FE6569" w:rsidRPr="00257DAB" w:rsidRDefault="00FE6569" w:rsidP="0055391E">
            <w:r w:rsidRPr="00257DAB">
              <w:t>Title for segment</w:t>
            </w:r>
            <w:r w:rsidR="00F949B7">
              <w:t>:</w:t>
            </w:r>
          </w:p>
        </w:tc>
        <w:tc>
          <w:tcPr>
            <w:tcW w:w="11057" w:type="dxa"/>
            <w:gridSpan w:val="3"/>
          </w:tcPr>
          <w:p w14:paraId="5D532CD4" w14:textId="77777777" w:rsidR="00FE6569" w:rsidRDefault="00A82349" w:rsidP="0055391E">
            <w:r>
              <w:t xml:space="preserve">How are </w:t>
            </w:r>
            <w:proofErr w:type="spellStart"/>
            <w:r>
              <w:t>maunga</w:t>
            </w:r>
            <w:proofErr w:type="spellEnd"/>
            <w:r>
              <w:t xml:space="preserve"> made?</w:t>
            </w:r>
          </w:p>
        </w:tc>
      </w:tr>
      <w:tr w:rsidR="000317A5" w14:paraId="479CB4A4" w14:textId="77777777" w:rsidTr="006C0BF9">
        <w:tc>
          <w:tcPr>
            <w:tcW w:w="4390" w:type="dxa"/>
            <w:gridSpan w:val="2"/>
            <w:shd w:val="clear" w:color="auto" w:fill="E2EFD9" w:themeFill="accent6" w:themeFillTint="33"/>
          </w:tcPr>
          <w:p w14:paraId="1D1C0429" w14:textId="77777777" w:rsidR="000317A5" w:rsidRPr="00257DAB" w:rsidRDefault="00B02D08" w:rsidP="00B02D08">
            <w:r>
              <w:t>Y</w:t>
            </w:r>
            <w:r w:rsidR="000317A5">
              <w:t xml:space="preserve">ear levels </w:t>
            </w:r>
            <w:r w:rsidR="000317A5" w:rsidRPr="001F6998">
              <w:rPr>
                <w:i/>
                <w:color w:val="808080" w:themeColor="background1" w:themeShade="80"/>
              </w:rPr>
              <w:t>(</w:t>
            </w:r>
            <w:proofErr w:type="gramStart"/>
            <w:r w:rsidR="000317A5" w:rsidRPr="001F6998">
              <w:rPr>
                <w:i/>
                <w:color w:val="808080" w:themeColor="background1" w:themeShade="80"/>
              </w:rPr>
              <w:t>e.g.</w:t>
            </w:r>
            <w:proofErr w:type="gramEnd"/>
            <w:r w:rsidR="000317A5" w:rsidRPr="001F6998">
              <w:rPr>
                <w:i/>
                <w:color w:val="808080" w:themeColor="background1" w:themeShade="80"/>
              </w:rPr>
              <w:t xml:space="preserve"> Yrs1 – 3</w:t>
            </w:r>
            <w:r w:rsidR="000317A5" w:rsidRPr="000317A5">
              <w:rPr>
                <w:i/>
              </w:rPr>
              <w:t>):</w:t>
            </w:r>
          </w:p>
        </w:tc>
        <w:tc>
          <w:tcPr>
            <w:tcW w:w="11057" w:type="dxa"/>
            <w:gridSpan w:val="3"/>
          </w:tcPr>
          <w:p w14:paraId="56D86B64" w14:textId="77777777" w:rsidR="000317A5" w:rsidRDefault="00A82349" w:rsidP="000317A5">
            <w:r>
              <w:t>Y1-3</w:t>
            </w:r>
          </w:p>
        </w:tc>
      </w:tr>
      <w:tr w:rsidR="00FE6569" w14:paraId="69212C05" w14:textId="77777777" w:rsidTr="006C0BF9">
        <w:tc>
          <w:tcPr>
            <w:tcW w:w="4390" w:type="dxa"/>
            <w:gridSpan w:val="2"/>
            <w:shd w:val="clear" w:color="auto" w:fill="E2EFD9" w:themeFill="accent6" w:themeFillTint="33"/>
          </w:tcPr>
          <w:p w14:paraId="61CAE532" w14:textId="77777777" w:rsidR="00FE6569" w:rsidRDefault="000317A5" w:rsidP="00FE6569">
            <w:r>
              <w:t>NZC learning areas/ KCs:</w:t>
            </w:r>
            <w:r w:rsidR="00FE6569">
              <w:t xml:space="preserve"> </w:t>
            </w:r>
          </w:p>
        </w:tc>
        <w:tc>
          <w:tcPr>
            <w:tcW w:w="11057" w:type="dxa"/>
            <w:gridSpan w:val="3"/>
          </w:tcPr>
          <w:p w14:paraId="3FC7A567" w14:textId="77777777" w:rsidR="00FE6569" w:rsidRDefault="00A82349" w:rsidP="00FE6569">
            <w:r>
              <w:t>Science</w:t>
            </w:r>
            <w:r w:rsidR="003C4878">
              <w:t>; thinking</w:t>
            </w:r>
          </w:p>
        </w:tc>
      </w:tr>
      <w:tr w:rsidR="00FE6569" w14:paraId="00C5947A" w14:textId="77777777" w:rsidTr="006C0BF9">
        <w:tc>
          <w:tcPr>
            <w:tcW w:w="4390" w:type="dxa"/>
            <w:gridSpan w:val="2"/>
            <w:shd w:val="clear" w:color="auto" w:fill="E2EFD9" w:themeFill="accent6" w:themeFillTint="33"/>
          </w:tcPr>
          <w:p w14:paraId="38A2A039" w14:textId="77777777" w:rsidR="00FE6569" w:rsidRDefault="00FE6569" w:rsidP="00FE6569">
            <w:r>
              <w:t>Purpose of lesson</w:t>
            </w:r>
            <w:r w:rsidR="000317A5">
              <w:t>:</w:t>
            </w:r>
          </w:p>
          <w:p w14:paraId="51E96D78" w14:textId="77777777" w:rsidR="00FE6569" w:rsidRDefault="00FE6569" w:rsidP="00FE6569">
            <w:r>
              <w:t>(What learners will learn based on the above)</w:t>
            </w:r>
          </w:p>
        </w:tc>
        <w:tc>
          <w:tcPr>
            <w:tcW w:w="11057" w:type="dxa"/>
            <w:gridSpan w:val="3"/>
          </w:tcPr>
          <w:p w14:paraId="0319685E" w14:textId="77777777" w:rsidR="00FE6569" w:rsidRDefault="004812D6" w:rsidP="00A82349">
            <w:r>
              <w:t xml:space="preserve">Students will learn </w:t>
            </w:r>
            <w:r w:rsidR="003C4878">
              <w:t xml:space="preserve">how mountains are made, and </w:t>
            </w:r>
            <w:r w:rsidR="00A82349">
              <w:t>that explanations for how landforms came to be can be different in different cultures.</w:t>
            </w:r>
          </w:p>
        </w:tc>
      </w:tr>
      <w:tr w:rsidR="00FE6569" w14:paraId="74EBCA1E" w14:textId="77777777" w:rsidTr="006C0BF9">
        <w:tc>
          <w:tcPr>
            <w:tcW w:w="4390" w:type="dxa"/>
            <w:gridSpan w:val="2"/>
            <w:shd w:val="clear" w:color="auto" w:fill="E2EFD9" w:themeFill="accent6" w:themeFillTint="33"/>
          </w:tcPr>
          <w:p w14:paraId="36DDB3E3" w14:textId="77777777" w:rsidR="00FE6569" w:rsidRDefault="00FE6569" w:rsidP="00FE6569">
            <w:r>
              <w:t>Success Criteria – students will be able to:</w:t>
            </w:r>
          </w:p>
          <w:p w14:paraId="724AD257" w14:textId="77777777" w:rsidR="00FE6569" w:rsidRDefault="00FE6569" w:rsidP="00FE6569">
            <w:r>
              <w:t>(</w:t>
            </w:r>
            <w:r w:rsidRPr="00D71673">
              <w:t>how they will know when they have learnt it</w:t>
            </w:r>
            <w:r>
              <w:t>)</w:t>
            </w:r>
          </w:p>
        </w:tc>
        <w:tc>
          <w:tcPr>
            <w:tcW w:w="11057" w:type="dxa"/>
            <w:gridSpan w:val="3"/>
            <w:shd w:val="clear" w:color="auto" w:fill="auto"/>
          </w:tcPr>
          <w:p w14:paraId="3B743A42" w14:textId="77777777" w:rsidR="00FE6569" w:rsidRDefault="00A82349" w:rsidP="00A82349">
            <w:pPr>
              <w:pStyle w:val="ListParagraph"/>
              <w:ind w:left="0"/>
            </w:pPr>
            <w:r>
              <w:t>Talk about two different explanations on how landforms</w:t>
            </w:r>
            <w:r w:rsidR="003C4878">
              <w:t xml:space="preserve"> incl. mountains</w:t>
            </w:r>
            <w:r>
              <w:t xml:space="preserve"> came to be.</w:t>
            </w:r>
          </w:p>
        </w:tc>
      </w:tr>
      <w:tr w:rsidR="00FE6569" w:rsidRPr="002464CE" w14:paraId="206F956F" w14:textId="77777777" w:rsidTr="006C0BF9">
        <w:tc>
          <w:tcPr>
            <w:tcW w:w="15447" w:type="dxa"/>
            <w:gridSpan w:val="5"/>
            <w:shd w:val="clear" w:color="auto" w:fill="000000" w:themeFill="text1"/>
          </w:tcPr>
          <w:p w14:paraId="14B5E06E" w14:textId="77777777" w:rsidR="00FE6569" w:rsidRPr="002464CE" w:rsidRDefault="002464CE" w:rsidP="00FE6569">
            <w:pPr>
              <w:rPr>
                <w:b/>
              </w:rPr>
            </w:pPr>
            <w:r w:rsidRPr="002464CE">
              <w:rPr>
                <w:b/>
              </w:rPr>
              <w:t>Segment plan</w:t>
            </w:r>
            <w:r>
              <w:rPr>
                <w:b/>
              </w:rPr>
              <w:t xml:space="preserve"> content</w:t>
            </w:r>
          </w:p>
        </w:tc>
      </w:tr>
      <w:tr w:rsidR="00FE6569" w14:paraId="4E555219" w14:textId="77777777" w:rsidTr="006C0BF9">
        <w:tc>
          <w:tcPr>
            <w:tcW w:w="2585" w:type="dxa"/>
            <w:shd w:val="clear" w:color="auto" w:fill="E2EFD9" w:themeFill="accent6" w:themeFillTint="33"/>
          </w:tcPr>
          <w:p w14:paraId="73C48303" w14:textId="77777777" w:rsidR="00FE6569" w:rsidRDefault="00FE6569" w:rsidP="00FE6569">
            <w:r>
              <w:t>Stage</w:t>
            </w:r>
          </w:p>
        </w:tc>
        <w:tc>
          <w:tcPr>
            <w:tcW w:w="4214" w:type="dxa"/>
            <w:gridSpan w:val="2"/>
            <w:shd w:val="clear" w:color="auto" w:fill="E2EFD9" w:themeFill="accent6" w:themeFillTint="33"/>
          </w:tcPr>
          <w:p w14:paraId="54E2F310" w14:textId="77777777" w:rsidR="00FE6569" w:rsidRDefault="00FE6569" w:rsidP="00FE6569">
            <w:r>
              <w:t xml:space="preserve">Teaching strategies linked to purpose </w:t>
            </w:r>
          </w:p>
        </w:tc>
        <w:tc>
          <w:tcPr>
            <w:tcW w:w="4253" w:type="dxa"/>
            <w:shd w:val="clear" w:color="auto" w:fill="E2EFD9" w:themeFill="accent6" w:themeFillTint="33"/>
          </w:tcPr>
          <w:p w14:paraId="21939916" w14:textId="77777777" w:rsidR="00FE6569" w:rsidRDefault="00FE6569" w:rsidP="00FE6569">
            <w:r>
              <w:t>Learning tasks and activities</w:t>
            </w:r>
          </w:p>
        </w:tc>
        <w:tc>
          <w:tcPr>
            <w:tcW w:w="4395" w:type="dxa"/>
            <w:shd w:val="clear" w:color="auto" w:fill="E2EFD9" w:themeFill="accent6" w:themeFillTint="33"/>
          </w:tcPr>
          <w:p w14:paraId="3664A687" w14:textId="77777777" w:rsidR="00FE6569" w:rsidRDefault="00FE6569" w:rsidP="00FE6569">
            <w:r>
              <w:t>High level script (key points</w:t>
            </w:r>
            <w:r w:rsidR="006C0BF9">
              <w:t>/questions</w:t>
            </w:r>
            <w:r>
              <w:t xml:space="preserve"> for presenter) </w:t>
            </w:r>
          </w:p>
        </w:tc>
      </w:tr>
      <w:tr w:rsidR="00FE6569" w14:paraId="38EC9104" w14:textId="77777777" w:rsidTr="006C0BF9">
        <w:tc>
          <w:tcPr>
            <w:tcW w:w="2585" w:type="dxa"/>
            <w:shd w:val="clear" w:color="auto" w:fill="E2EFD9" w:themeFill="accent6" w:themeFillTint="33"/>
          </w:tcPr>
          <w:p w14:paraId="3A3B66BE" w14:textId="77777777" w:rsidR="00892BA7" w:rsidRDefault="00892BA7" w:rsidP="00FE6569">
            <w:pPr>
              <w:rPr>
                <w:b/>
              </w:rPr>
            </w:pPr>
            <w:r>
              <w:rPr>
                <w:b/>
              </w:rPr>
              <w:t>Beginning of lesson:</w:t>
            </w:r>
          </w:p>
          <w:p w14:paraId="13E162D0" w14:textId="77777777" w:rsidR="00FE6569" w:rsidRPr="00892BA7" w:rsidRDefault="00FE6569" w:rsidP="00FE6569">
            <w:r w:rsidRPr="00892BA7">
              <w:t>Activating prior learning and relationships</w:t>
            </w:r>
          </w:p>
        </w:tc>
        <w:tc>
          <w:tcPr>
            <w:tcW w:w="4214" w:type="dxa"/>
            <w:gridSpan w:val="2"/>
          </w:tcPr>
          <w:p w14:paraId="48988C98" w14:textId="77777777" w:rsidR="00FE6569" w:rsidRDefault="00AB043C" w:rsidP="004812D6">
            <w:pPr>
              <w:jc w:val="both"/>
            </w:pPr>
            <w:r>
              <w:t>Link to personal experience &amp; prior knowledge.</w:t>
            </w:r>
          </w:p>
          <w:p w14:paraId="1F56848E" w14:textId="77777777" w:rsidR="00AB043C" w:rsidRDefault="00AB043C" w:rsidP="004812D6">
            <w:pPr>
              <w:jc w:val="both"/>
            </w:pPr>
          </w:p>
          <w:p w14:paraId="5527ED30" w14:textId="77777777" w:rsidR="00D87582" w:rsidRDefault="00D87582" w:rsidP="004812D6">
            <w:pPr>
              <w:jc w:val="both"/>
            </w:pPr>
          </w:p>
          <w:p w14:paraId="77C32DB7" w14:textId="77777777" w:rsidR="00D87582" w:rsidRDefault="00D87582" w:rsidP="004812D6">
            <w:pPr>
              <w:jc w:val="both"/>
            </w:pPr>
          </w:p>
          <w:p w14:paraId="15BDB92C" w14:textId="77777777" w:rsidR="00D87582" w:rsidRDefault="00D87582" w:rsidP="004812D6">
            <w:pPr>
              <w:jc w:val="both"/>
            </w:pPr>
          </w:p>
          <w:p w14:paraId="2A7591D8" w14:textId="77777777" w:rsidR="00D87582" w:rsidRDefault="00D87582" w:rsidP="004812D6">
            <w:pPr>
              <w:jc w:val="both"/>
            </w:pPr>
          </w:p>
          <w:p w14:paraId="7B68E288" w14:textId="77777777" w:rsidR="00D87582" w:rsidRDefault="00D87582" w:rsidP="004812D6">
            <w:pPr>
              <w:jc w:val="both"/>
            </w:pPr>
          </w:p>
          <w:p w14:paraId="01C77E29" w14:textId="77777777" w:rsidR="007F6322" w:rsidRDefault="007F6322" w:rsidP="004812D6">
            <w:pPr>
              <w:jc w:val="both"/>
            </w:pPr>
          </w:p>
          <w:p w14:paraId="5D3F9D05" w14:textId="77777777" w:rsidR="007F6322" w:rsidRDefault="007F6322" w:rsidP="004812D6">
            <w:pPr>
              <w:jc w:val="both"/>
            </w:pPr>
          </w:p>
          <w:p w14:paraId="6C77B683" w14:textId="77777777" w:rsidR="007F6322" w:rsidRDefault="007F6322" w:rsidP="004812D6">
            <w:pPr>
              <w:jc w:val="both"/>
            </w:pPr>
          </w:p>
          <w:p w14:paraId="47A1AD6F" w14:textId="77777777" w:rsidR="007F6322" w:rsidRDefault="007F6322" w:rsidP="004812D6">
            <w:pPr>
              <w:jc w:val="both"/>
            </w:pPr>
          </w:p>
          <w:p w14:paraId="20876041" w14:textId="77777777" w:rsidR="007F6322" w:rsidRDefault="007F6322" w:rsidP="004812D6">
            <w:pPr>
              <w:jc w:val="both"/>
            </w:pPr>
          </w:p>
          <w:p w14:paraId="04846ACB" w14:textId="77777777" w:rsidR="007F6322" w:rsidRDefault="007F6322" w:rsidP="004812D6">
            <w:pPr>
              <w:jc w:val="both"/>
            </w:pPr>
          </w:p>
          <w:p w14:paraId="6701A4AB" w14:textId="77777777" w:rsidR="007F6322" w:rsidRDefault="007F6322" w:rsidP="004812D6">
            <w:pPr>
              <w:jc w:val="both"/>
            </w:pPr>
          </w:p>
          <w:p w14:paraId="4517136E" w14:textId="77777777" w:rsidR="007F6322" w:rsidRDefault="007F6322" w:rsidP="004812D6">
            <w:pPr>
              <w:jc w:val="both"/>
            </w:pPr>
          </w:p>
          <w:p w14:paraId="21513E9A" w14:textId="77777777" w:rsidR="00D87582" w:rsidRDefault="00D87582" w:rsidP="004812D6">
            <w:pPr>
              <w:jc w:val="both"/>
            </w:pPr>
          </w:p>
          <w:p w14:paraId="44DB530A" w14:textId="77777777" w:rsidR="00D87582" w:rsidRPr="008F73A2" w:rsidRDefault="00D87582" w:rsidP="004812D6">
            <w:pPr>
              <w:jc w:val="both"/>
            </w:pPr>
            <w:r>
              <w:t>Hook: how did Mana Island get its funny shape?</w:t>
            </w:r>
          </w:p>
        </w:tc>
        <w:tc>
          <w:tcPr>
            <w:tcW w:w="4253" w:type="dxa"/>
          </w:tcPr>
          <w:p w14:paraId="2D0D9035" w14:textId="77777777" w:rsidR="00FE6569" w:rsidRDefault="00D8758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What is a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w:t>
            </w:r>
          </w:p>
          <w:p w14:paraId="7C621878"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A519DEA"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824109F"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A9E6BD7"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A9C0D44"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Link to own lives – what is your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 xml:space="preserve">? </w:t>
            </w:r>
          </w:p>
          <w:p w14:paraId="2FB5D4B4"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DADBF8D"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3D9A6CF9" w14:textId="77777777" w:rsidR="007F6322" w:rsidRPr="008F73A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Think about shape of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w:t>
            </w:r>
          </w:p>
        </w:tc>
        <w:tc>
          <w:tcPr>
            <w:tcW w:w="4395" w:type="dxa"/>
          </w:tcPr>
          <w:p w14:paraId="685363E5" w14:textId="77777777" w:rsidR="00FE6569" w:rsidRDefault="00DA5EA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Give short </w:t>
            </w:r>
            <w:proofErr w:type="spellStart"/>
            <w:r>
              <w:rPr>
                <w:rFonts w:asciiTheme="minorHAnsi" w:eastAsiaTheme="minorHAnsi" w:hAnsiTheme="minorHAnsi" w:cstheme="minorBidi"/>
                <w:b w:val="0"/>
                <w:bCs w:val="0"/>
                <w:kern w:val="0"/>
                <w:sz w:val="22"/>
                <w:szCs w:val="22"/>
                <w:lang w:eastAsia="en-US"/>
              </w:rPr>
              <w:t>pēpeha</w:t>
            </w:r>
            <w:proofErr w:type="spellEnd"/>
            <w:r>
              <w:rPr>
                <w:rFonts w:asciiTheme="minorHAnsi" w:eastAsiaTheme="minorHAnsi" w:hAnsiTheme="minorHAnsi" w:cstheme="minorBidi"/>
                <w:b w:val="0"/>
                <w:bCs w:val="0"/>
                <w:kern w:val="0"/>
                <w:sz w:val="22"/>
                <w:szCs w:val="22"/>
                <w:lang w:eastAsia="en-US"/>
              </w:rPr>
              <w:t xml:space="preserve">, including Ko ___ to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w:t>
            </w:r>
          </w:p>
          <w:p w14:paraId="622C476B" w14:textId="77777777" w:rsidR="004812D6" w:rsidRDefault="004812D6"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7BCBE0B" w14:textId="77777777" w:rsidR="00D87582" w:rsidRDefault="00D8758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Do you know what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 is?</w:t>
            </w:r>
          </w:p>
          <w:p w14:paraId="7ED39498" w14:textId="77777777" w:rsidR="00A36031" w:rsidRDefault="00A36031"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5F87AF1" w14:textId="77777777" w:rsidR="00A36031" w:rsidRDefault="00A36031"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What’s your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 xml:space="preserve">? What kind of shape is your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w:t>
            </w:r>
          </w:p>
          <w:p w14:paraId="78911C6E" w14:textId="77777777" w:rsidR="00D87582" w:rsidRDefault="00D8758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71FCA098" w14:textId="77777777" w:rsidR="00D87582" w:rsidRDefault="00D8758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 know about a certain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 xml:space="preserve"> in a place called Porirua</w:t>
            </w:r>
            <w:r w:rsidR="007F6322">
              <w:rPr>
                <w:rFonts w:asciiTheme="minorHAnsi" w:eastAsiaTheme="minorHAnsi" w:hAnsiTheme="minorHAnsi" w:cstheme="minorBidi"/>
                <w:b w:val="0"/>
                <w:bCs w:val="0"/>
                <w:kern w:val="0"/>
                <w:sz w:val="22"/>
                <w:szCs w:val="22"/>
                <w:lang w:eastAsia="en-US"/>
              </w:rPr>
              <w:t xml:space="preserve"> called </w:t>
            </w:r>
            <w:proofErr w:type="spellStart"/>
            <w:r w:rsidR="007F6322">
              <w:rPr>
                <w:rFonts w:asciiTheme="minorHAnsi" w:eastAsiaTheme="minorHAnsi" w:hAnsiTheme="minorHAnsi" w:cstheme="minorBidi"/>
                <w:b w:val="0"/>
                <w:bCs w:val="0"/>
                <w:kern w:val="0"/>
                <w:sz w:val="22"/>
                <w:szCs w:val="22"/>
                <w:lang w:eastAsia="en-US"/>
              </w:rPr>
              <w:t>Whitirea</w:t>
            </w:r>
            <w:proofErr w:type="spellEnd"/>
            <w:r w:rsidR="007F6322">
              <w:rPr>
                <w:rFonts w:asciiTheme="minorHAnsi" w:eastAsiaTheme="minorHAnsi" w:hAnsiTheme="minorHAnsi" w:cstheme="minorBidi"/>
                <w:b w:val="0"/>
                <w:bCs w:val="0"/>
                <w:kern w:val="0"/>
                <w:sz w:val="22"/>
                <w:szCs w:val="22"/>
                <w:lang w:eastAsia="en-US"/>
              </w:rPr>
              <w:t xml:space="preserve">. Do you know that </w:t>
            </w:r>
            <w:proofErr w:type="spellStart"/>
            <w:r w:rsidR="007F6322">
              <w:rPr>
                <w:rFonts w:asciiTheme="minorHAnsi" w:eastAsiaTheme="minorHAnsi" w:hAnsiTheme="minorHAnsi" w:cstheme="minorBidi"/>
                <w:b w:val="0"/>
                <w:bCs w:val="0"/>
                <w:kern w:val="0"/>
                <w:sz w:val="22"/>
                <w:szCs w:val="22"/>
                <w:lang w:eastAsia="en-US"/>
              </w:rPr>
              <w:t>maunga</w:t>
            </w:r>
            <w:proofErr w:type="spellEnd"/>
            <w:r w:rsidR="007F6322">
              <w:rPr>
                <w:rFonts w:asciiTheme="minorHAnsi" w:eastAsiaTheme="minorHAnsi" w:hAnsiTheme="minorHAnsi" w:cstheme="minorBidi"/>
                <w:b w:val="0"/>
                <w:bCs w:val="0"/>
                <w:kern w:val="0"/>
                <w:sz w:val="22"/>
                <w:szCs w:val="22"/>
                <w:lang w:eastAsia="en-US"/>
              </w:rPr>
              <w:t xml:space="preserve">? There’s also an island near </w:t>
            </w:r>
            <w:proofErr w:type="spellStart"/>
            <w:r w:rsidR="007F6322">
              <w:rPr>
                <w:rFonts w:asciiTheme="minorHAnsi" w:eastAsiaTheme="minorHAnsi" w:hAnsiTheme="minorHAnsi" w:cstheme="minorBidi"/>
                <w:b w:val="0"/>
                <w:bCs w:val="0"/>
                <w:kern w:val="0"/>
                <w:sz w:val="22"/>
                <w:szCs w:val="22"/>
                <w:lang w:eastAsia="en-US"/>
              </w:rPr>
              <w:t>Whitirea</w:t>
            </w:r>
            <w:proofErr w:type="spellEnd"/>
            <w:r w:rsidR="007F6322">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that has a funny shape. Its name is Mana Island. Do you know it? It looks like it was</w:t>
            </w:r>
            <w:r w:rsidR="007F6322">
              <w:rPr>
                <w:rFonts w:asciiTheme="minorHAnsi" w:eastAsiaTheme="minorHAnsi" w:hAnsiTheme="minorHAnsi" w:cstheme="minorBidi"/>
                <w:b w:val="0"/>
                <w:bCs w:val="0"/>
                <w:kern w:val="0"/>
                <w:sz w:val="22"/>
                <w:szCs w:val="22"/>
                <w:lang w:eastAsia="en-US"/>
              </w:rPr>
              <w:t xml:space="preserve"> once</w:t>
            </w:r>
            <w:r>
              <w:rPr>
                <w:rFonts w:asciiTheme="minorHAnsi" w:eastAsiaTheme="minorHAnsi" w:hAnsiTheme="minorHAnsi" w:cstheme="minorBidi"/>
                <w:b w:val="0"/>
                <w:bCs w:val="0"/>
                <w:kern w:val="0"/>
                <w:sz w:val="22"/>
                <w:szCs w:val="22"/>
                <w:lang w:eastAsia="en-US"/>
              </w:rPr>
              <w:t xml:space="preserve"> tall</w:t>
            </w:r>
            <w:r w:rsidR="007F6322">
              <w:rPr>
                <w:rFonts w:asciiTheme="minorHAnsi" w:eastAsiaTheme="minorHAnsi" w:hAnsiTheme="minorHAnsi" w:cstheme="minorBidi"/>
                <w:b w:val="0"/>
                <w:bCs w:val="0"/>
                <w:kern w:val="0"/>
                <w:sz w:val="22"/>
                <w:szCs w:val="22"/>
                <w:lang w:eastAsia="en-US"/>
              </w:rPr>
              <w:t xml:space="preserve"> like a </w:t>
            </w:r>
            <w:proofErr w:type="gramStart"/>
            <w:r w:rsidR="007F6322">
              <w:rPr>
                <w:rFonts w:asciiTheme="minorHAnsi" w:eastAsiaTheme="minorHAnsi" w:hAnsiTheme="minorHAnsi" w:cstheme="minorBidi"/>
                <w:b w:val="0"/>
                <w:bCs w:val="0"/>
                <w:kern w:val="0"/>
                <w:sz w:val="22"/>
                <w:szCs w:val="22"/>
                <w:lang w:eastAsia="en-US"/>
              </w:rPr>
              <w:t>big tall</w:t>
            </w:r>
            <w:proofErr w:type="gramEnd"/>
            <w:r w:rsidR="007F6322">
              <w:rPr>
                <w:rFonts w:asciiTheme="minorHAnsi" w:eastAsiaTheme="minorHAnsi" w:hAnsiTheme="minorHAnsi" w:cstheme="minorBidi"/>
                <w:b w:val="0"/>
                <w:bCs w:val="0"/>
                <w:kern w:val="0"/>
                <w:sz w:val="22"/>
                <w:szCs w:val="22"/>
                <w:lang w:eastAsia="en-US"/>
              </w:rPr>
              <w:t xml:space="preserve"> </w:t>
            </w:r>
            <w:proofErr w:type="spellStart"/>
            <w:r w:rsidR="007F6322">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 but it got squished! The top is completely flat!</w:t>
            </w:r>
          </w:p>
          <w:p w14:paraId="03A9D225" w14:textId="77777777" w:rsidR="00A36031" w:rsidRDefault="00A36031"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4EF90B6" w14:textId="77777777" w:rsidR="00D87582" w:rsidRDefault="00A36031"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Mana Island’s proper name is Te Mana o Kupe – the Mana of Kupe. Some of you might know about Kupe – he’s in lots of stories. But that’s for a different day. Today, </w:t>
            </w:r>
            <w:r w:rsidR="00D87582">
              <w:rPr>
                <w:rFonts w:asciiTheme="minorHAnsi" w:eastAsiaTheme="minorHAnsi" w:hAnsiTheme="minorHAnsi" w:cstheme="minorBidi"/>
                <w:b w:val="0"/>
                <w:bCs w:val="0"/>
                <w:kern w:val="0"/>
                <w:sz w:val="22"/>
                <w:szCs w:val="22"/>
                <w:lang w:eastAsia="en-US"/>
              </w:rPr>
              <w:t xml:space="preserve">I have a story here that tells us about how Mana </w:t>
            </w:r>
            <w:r>
              <w:rPr>
                <w:rFonts w:asciiTheme="minorHAnsi" w:eastAsiaTheme="minorHAnsi" w:hAnsiTheme="minorHAnsi" w:cstheme="minorBidi"/>
                <w:b w:val="0"/>
                <w:bCs w:val="0"/>
                <w:kern w:val="0"/>
                <w:sz w:val="22"/>
                <w:szCs w:val="22"/>
                <w:lang w:eastAsia="en-US"/>
              </w:rPr>
              <w:t>Island that got its funny shape,</w:t>
            </w:r>
            <w:r w:rsidR="007F6322">
              <w:rPr>
                <w:rFonts w:asciiTheme="minorHAnsi" w:eastAsiaTheme="minorHAnsi" w:hAnsiTheme="minorHAnsi" w:cstheme="minorBidi"/>
                <w:b w:val="0"/>
                <w:bCs w:val="0"/>
                <w:kern w:val="0"/>
                <w:sz w:val="22"/>
                <w:szCs w:val="22"/>
                <w:lang w:eastAsia="en-US"/>
              </w:rPr>
              <w:t xml:space="preserve"> and how the valley next to </w:t>
            </w:r>
            <w:proofErr w:type="spellStart"/>
            <w:r w:rsidR="007F6322">
              <w:rPr>
                <w:rFonts w:asciiTheme="minorHAnsi" w:eastAsiaTheme="minorHAnsi" w:hAnsiTheme="minorHAnsi" w:cstheme="minorBidi"/>
                <w:b w:val="0"/>
                <w:bCs w:val="0"/>
                <w:kern w:val="0"/>
                <w:sz w:val="22"/>
                <w:szCs w:val="22"/>
                <w:lang w:eastAsia="en-US"/>
              </w:rPr>
              <w:t>Whitirea</w:t>
            </w:r>
            <w:proofErr w:type="spellEnd"/>
            <w:r w:rsidR="007F6322">
              <w:rPr>
                <w:rFonts w:asciiTheme="minorHAnsi" w:eastAsiaTheme="minorHAnsi" w:hAnsiTheme="minorHAnsi" w:cstheme="minorBidi"/>
                <w:b w:val="0"/>
                <w:bCs w:val="0"/>
                <w:kern w:val="0"/>
                <w:sz w:val="22"/>
                <w:szCs w:val="22"/>
                <w:lang w:eastAsia="en-US"/>
              </w:rPr>
              <w:t xml:space="preserve"> was formed. T</w:t>
            </w:r>
            <w:r>
              <w:rPr>
                <w:rFonts w:asciiTheme="minorHAnsi" w:eastAsiaTheme="minorHAnsi" w:hAnsiTheme="minorHAnsi" w:cstheme="minorBidi"/>
                <w:b w:val="0"/>
                <w:bCs w:val="0"/>
                <w:kern w:val="0"/>
                <w:sz w:val="22"/>
                <w:szCs w:val="22"/>
                <w:lang w:eastAsia="en-US"/>
              </w:rPr>
              <w:t>here</w:t>
            </w:r>
            <w:r w:rsidR="007F6322">
              <w:rPr>
                <w:rFonts w:asciiTheme="minorHAnsi" w:eastAsiaTheme="minorHAnsi" w:hAnsiTheme="minorHAnsi" w:cstheme="minorBidi"/>
                <w:b w:val="0"/>
                <w:bCs w:val="0"/>
                <w:kern w:val="0"/>
                <w:sz w:val="22"/>
                <w:szCs w:val="22"/>
                <w:lang w:eastAsia="en-US"/>
              </w:rPr>
              <w:t xml:space="preserve"> are some</w:t>
            </w:r>
            <w:r>
              <w:rPr>
                <w:rFonts w:asciiTheme="minorHAnsi" w:eastAsiaTheme="minorHAnsi" w:hAnsiTheme="minorHAnsi" w:cstheme="minorBidi"/>
                <w:b w:val="0"/>
                <w:bCs w:val="0"/>
                <w:kern w:val="0"/>
                <w:sz w:val="22"/>
                <w:szCs w:val="22"/>
                <w:lang w:eastAsia="en-US"/>
              </w:rPr>
              <w:t xml:space="preserve"> picture</w:t>
            </w:r>
            <w:r w:rsidR="007F6322">
              <w:rPr>
                <w:rFonts w:asciiTheme="minorHAnsi" w:eastAsiaTheme="minorHAnsi" w:hAnsiTheme="minorHAnsi" w:cstheme="minorBidi"/>
                <w:b w:val="0"/>
                <w:bCs w:val="0"/>
                <w:kern w:val="0"/>
                <w:sz w:val="22"/>
                <w:szCs w:val="22"/>
                <w:lang w:eastAsia="en-US"/>
              </w:rPr>
              <w:t>s</w:t>
            </w:r>
            <w:r>
              <w:rPr>
                <w:rFonts w:asciiTheme="minorHAnsi" w:eastAsiaTheme="minorHAnsi" w:hAnsiTheme="minorHAnsi" w:cstheme="minorBidi"/>
                <w:b w:val="0"/>
                <w:bCs w:val="0"/>
                <w:kern w:val="0"/>
                <w:sz w:val="22"/>
                <w:szCs w:val="22"/>
                <w:lang w:eastAsia="en-US"/>
              </w:rPr>
              <w:t xml:space="preserve"> I’ll show you too.</w:t>
            </w:r>
          </w:p>
          <w:p w14:paraId="158F6399" w14:textId="77777777" w:rsidR="004812D6" w:rsidRPr="008F73A2" w:rsidRDefault="004812D6"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r>
      <w:tr w:rsidR="00FE6569" w14:paraId="357021BD" w14:textId="77777777" w:rsidTr="006C0BF9">
        <w:tc>
          <w:tcPr>
            <w:tcW w:w="2585" w:type="dxa"/>
            <w:shd w:val="clear" w:color="auto" w:fill="E2EFD9" w:themeFill="accent6" w:themeFillTint="33"/>
          </w:tcPr>
          <w:p w14:paraId="66841547" w14:textId="77777777" w:rsidR="00892BA7" w:rsidRDefault="00892BA7" w:rsidP="00FE6569">
            <w:pPr>
              <w:rPr>
                <w:b/>
              </w:rPr>
            </w:pPr>
            <w:r>
              <w:rPr>
                <w:b/>
              </w:rPr>
              <w:t>Main part of lesson (a</w:t>
            </w:r>
            <w:proofErr w:type="gramStart"/>
            <w:r>
              <w:rPr>
                <w:b/>
              </w:rPr>
              <w:t>) :</w:t>
            </w:r>
            <w:proofErr w:type="gramEnd"/>
            <w:r>
              <w:rPr>
                <w:b/>
              </w:rPr>
              <w:t xml:space="preserve"> </w:t>
            </w:r>
          </w:p>
          <w:p w14:paraId="743121ED" w14:textId="77777777" w:rsidR="00FE6569" w:rsidRPr="00892BA7" w:rsidRDefault="00FE6569" w:rsidP="00FE6569">
            <w:r w:rsidRPr="00892BA7">
              <w:t>Introducing learning</w:t>
            </w:r>
          </w:p>
          <w:p w14:paraId="1BEF78D6" w14:textId="77777777" w:rsidR="00FE6569" w:rsidRPr="00333C4F" w:rsidRDefault="00FE6569" w:rsidP="00892BA7">
            <w:r w:rsidRPr="00B52405">
              <w:t>Reinforce routines, provide multiple exposure to concepts, and s</w:t>
            </w:r>
            <w:r>
              <w:t>trategies</w:t>
            </w:r>
            <w:r w:rsidRPr="00B52405">
              <w:t>. S</w:t>
            </w:r>
            <w:r>
              <w:t xml:space="preserve">caffolding learning </w:t>
            </w:r>
          </w:p>
        </w:tc>
        <w:tc>
          <w:tcPr>
            <w:tcW w:w="4214" w:type="dxa"/>
            <w:gridSpan w:val="2"/>
          </w:tcPr>
          <w:p w14:paraId="4CFB6768" w14:textId="77777777" w:rsidR="00FE6569" w:rsidRDefault="00D87582" w:rsidP="004812D6">
            <w:pPr>
              <w:jc w:val="both"/>
            </w:pPr>
            <w:r>
              <w:t xml:space="preserve">Engage audience with story about </w:t>
            </w:r>
            <w:proofErr w:type="spellStart"/>
            <w:r>
              <w:t>Awarua</w:t>
            </w:r>
            <w:proofErr w:type="spellEnd"/>
            <w:r>
              <w:t>, the taniwha of Porirua.</w:t>
            </w:r>
          </w:p>
          <w:p w14:paraId="63BAED6D" w14:textId="77777777" w:rsidR="00D87582" w:rsidRDefault="00D87582" w:rsidP="004812D6">
            <w:pPr>
              <w:jc w:val="both"/>
            </w:pPr>
          </w:p>
          <w:p w14:paraId="153356FA" w14:textId="77777777" w:rsidR="00D87582" w:rsidRDefault="00D87582" w:rsidP="004812D6">
            <w:pPr>
              <w:jc w:val="both"/>
            </w:pPr>
          </w:p>
          <w:p w14:paraId="6D9C6945" w14:textId="77777777" w:rsidR="00D87582" w:rsidRDefault="00D87582" w:rsidP="004812D6">
            <w:pPr>
              <w:jc w:val="both"/>
            </w:pPr>
          </w:p>
          <w:p w14:paraId="247F5B9A" w14:textId="77777777" w:rsidR="00D87582" w:rsidRDefault="00D87582" w:rsidP="004812D6">
            <w:pPr>
              <w:jc w:val="both"/>
            </w:pPr>
          </w:p>
          <w:p w14:paraId="44E9ED33" w14:textId="77777777" w:rsidR="00D87582" w:rsidRDefault="00D87582" w:rsidP="004812D6">
            <w:pPr>
              <w:jc w:val="both"/>
            </w:pPr>
          </w:p>
          <w:p w14:paraId="5D3D9797" w14:textId="77777777" w:rsidR="00D87582" w:rsidRPr="003B2469" w:rsidRDefault="00D87582" w:rsidP="004812D6">
            <w:pPr>
              <w:jc w:val="both"/>
            </w:pPr>
            <w:r>
              <w:t>Challenge question: how did Mana Island get there in the first place?</w:t>
            </w:r>
          </w:p>
        </w:tc>
        <w:tc>
          <w:tcPr>
            <w:tcW w:w="4253" w:type="dxa"/>
          </w:tcPr>
          <w:p w14:paraId="1EED626F" w14:textId="77777777" w:rsidR="00FE6569" w:rsidRPr="008F73A2" w:rsidRDefault="00DA5EA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Listen to story about </w:t>
            </w:r>
            <w:proofErr w:type="spellStart"/>
            <w:r>
              <w:rPr>
                <w:rFonts w:asciiTheme="minorHAnsi" w:eastAsiaTheme="minorHAnsi" w:hAnsiTheme="minorHAnsi" w:cstheme="minorBidi"/>
                <w:b w:val="0"/>
                <w:bCs w:val="0"/>
                <w:kern w:val="0"/>
                <w:sz w:val="22"/>
                <w:szCs w:val="22"/>
                <w:lang w:eastAsia="en-US"/>
              </w:rPr>
              <w:t>Awarua</w:t>
            </w:r>
            <w:proofErr w:type="spellEnd"/>
            <w:r>
              <w:rPr>
                <w:rFonts w:asciiTheme="minorHAnsi" w:eastAsiaTheme="minorHAnsi" w:hAnsiTheme="minorHAnsi" w:cstheme="minorBidi"/>
                <w:b w:val="0"/>
                <w:bCs w:val="0"/>
                <w:kern w:val="0"/>
                <w:sz w:val="22"/>
                <w:szCs w:val="22"/>
                <w:lang w:eastAsia="en-US"/>
              </w:rPr>
              <w:t xml:space="preserve"> ō Porirua.</w:t>
            </w:r>
          </w:p>
        </w:tc>
        <w:tc>
          <w:tcPr>
            <w:tcW w:w="4395" w:type="dxa"/>
          </w:tcPr>
          <w:p w14:paraId="13E6095B" w14:textId="77777777" w:rsidR="004812D6" w:rsidRDefault="00D8758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Read ‘</w:t>
            </w:r>
            <w:proofErr w:type="spellStart"/>
            <w:r>
              <w:rPr>
                <w:rFonts w:asciiTheme="minorHAnsi" w:eastAsiaTheme="minorHAnsi" w:hAnsiTheme="minorHAnsi" w:cstheme="minorBidi"/>
                <w:b w:val="0"/>
                <w:bCs w:val="0"/>
                <w:kern w:val="0"/>
                <w:sz w:val="22"/>
                <w:szCs w:val="22"/>
                <w:lang w:eastAsia="en-US"/>
              </w:rPr>
              <w:t>Awarua</w:t>
            </w:r>
            <w:proofErr w:type="spellEnd"/>
            <w:r>
              <w:rPr>
                <w:rFonts w:asciiTheme="minorHAnsi" w:eastAsiaTheme="minorHAnsi" w:hAnsiTheme="minorHAnsi" w:cstheme="minorBidi"/>
                <w:b w:val="0"/>
                <w:bCs w:val="0"/>
                <w:kern w:val="0"/>
                <w:sz w:val="22"/>
                <w:szCs w:val="22"/>
                <w:lang w:eastAsia="en-US"/>
              </w:rPr>
              <w:t>, the taniwha of Porirua’.</w:t>
            </w:r>
          </w:p>
          <w:p w14:paraId="7B01910B" w14:textId="77777777" w:rsidR="00D87582" w:rsidRDefault="00D8758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6263A8D" w14:textId="77777777" w:rsidR="007F632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03A0E7E7" w14:textId="77777777" w:rsidR="004812D6" w:rsidRDefault="004812D6"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EED30A1" w14:textId="77777777" w:rsidR="00D8758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Did you hear the part when </w:t>
            </w:r>
            <w:proofErr w:type="spellStart"/>
            <w:r>
              <w:rPr>
                <w:rFonts w:asciiTheme="minorHAnsi" w:eastAsiaTheme="minorHAnsi" w:hAnsiTheme="minorHAnsi" w:cstheme="minorBidi"/>
                <w:b w:val="0"/>
                <w:bCs w:val="0"/>
                <w:kern w:val="0"/>
                <w:sz w:val="22"/>
                <w:szCs w:val="22"/>
                <w:lang w:eastAsia="en-US"/>
              </w:rPr>
              <w:t>Awarua</w:t>
            </w:r>
            <w:proofErr w:type="spellEnd"/>
            <w:r>
              <w:rPr>
                <w:rFonts w:asciiTheme="minorHAnsi" w:eastAsiaTheme="minorHAnsi" w:hAnsiTheme="minorHAnsi" w:cstheme="minorBidi"/>
                <w:b w:val="0"/>
                <w:bCs w:val="0"/>
                <w:kern w:val="0"/>
                <w:sz w:val="22"/>
                <w:szCs w:val="22"/>
                <w:lang w:eastAsia="en-US"/>
              </w:rPr>
              <w:t xml:space="preserve"> made the valley next to </w:t>
            </w:r>
            <w:proofErr w:type="spellStart"/>
            <w:r>
              <w:rPr>
                <w:rFonts w:asciiTheme="minorHAnsi" w:eastAsiaTheme="minorHAnsi" w:hAnsiTheme="minorHAnsi" w:cstheme="minorBidi"/>
                <w:b w:val="0"/>
                <w:bCs w:val="0"/>
                <w:kern w:val="0"/>
                <w:sz w:val="22"/>
                <w:szCs w:val="22"/>
                <w:lang w:eastAsia="en-US"/>
              </w:rPr>
              <w:t>Whitirea</w:t>
            </w:r>
            <w:proofErr w:type="spellEnd"/>
            <w:r>
              <w:rPr>
                <w:rFonts w:asciiTheme="minorHAnsi" w:eastAsiaTheme="minorHAnsi" w:hAnsiTheme="minorHAnsi" w:cstheme="minorBidi"/>
                <w:b w:val="0"/>
                <w:bCs w:val="0"/>
                <w:kern w:val="0"/>
                <w:sz w:val="22"/>
                <w:szCs w:val="22"/>
                <w:lang w:eastAsia="en-US"/>
              </w:rPr>
              <w:t xml:space="preserve"> by crash-landing and sliding along?</w:t>
            </w:r>
          </w:p>
          <w:p w14:paraId="7C6F74AA" w14:textId="77777777" w:rsidR="00DA5EA8" w:rsidRDefault="00DA5EA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ADB9857" w14:textId="77777777" w:rsidR="00DA5EA8" w:rsidRPr="008F73A2" w:rsidRDefault="00D87582" w:rsidP="00D73559">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 wonder</w:t>
            </w:r>
            <w:r w:rsidR="00DA5EA8">
              <w:rPr>
                <w:rFonts w:asciiTheme="minorHAnsi" w:eastAsiaTheme="minorHAnsi" w:hAnsiTheme="minorHAnsi" w:cstheme="minorBidi"/>
                <w:b w:val="0"/>
                <w:bCs w:val="0"/>
                <w:kern w:val="0"/>
                <w:sz w:val="22"/>
                <w:szCs w:val="22"/>
                <w:lang w:eastAsia="en-US"/>
              </w:rPr>
              <w:t xml:space="preserve"> </w:t>
            </w:r>
            <w:r w:rsidR="007F6322">
              <w:rPr>
                <w:rFonts w:asciiTheme="minorHAnsi" w:eastAsiaTheme="minorHAnsi" w:hAnsiTheme="minorHAnsi" w:cstheme="minorBidi"/>
                <w:b w:val="0"/>
                <w:bCs w:val="0"/>
                <w:kern w:val="0"/>
                <w:sz w:val="22"/>
                <w:szCs w:val="22"/>
                <w:lang w:eastAsia="en-US"/>
              </w:rPr>
              <w:t xml:space="preserve">- how did </w:t>
            </w:r>
            <w:proofErr w:type="spellStart"/>
            <w:r w:rsidR="007F6322">
              <w:rPr>
                <w:rFonts w:asciiTheme="minorHAnsi" w:eastAsiaTheme="minorHAnsi" w:hAnsiTheme="minorHAnsi" w:cstheme="minorBidi"/>
                <w:b w:val="0"/>
                <w:bCs w:val="0"/>
                <w:kern w:val="0"/>
                <w:sz w:val="22"/>
                <w:szCs w:val="22"/>
                <w:lang w:eastAsia="en-US"/>
              </w:rPr>
              <w:t>Whitirea</w:t>
            </w:r>
            <w:proofErr w:type="spellEnd"/>
            <w:r w:rsidR="007F6322">
              <w:rPr>
                <w:rFonts w:asciiTheme="minorHAnsi" w:eastAsiaTheme="minorHAnsi" w:hAnsiTheme="minorHAnsi" w:cstheme="minorBidi"/>
                <w:b w:val="0"/>
                <w:bCs w:val="0"/>
                <w:kern w:val="0"/>
                <w:sz w:val="22"/>
                <w:szCs w:val="22"/>
                <w:lang w:eastAsia="en-US"/>
              </w:rPr>
              <w:t xml:space="preserve"> get there in the first place? How </w:t>
            </w:r>
            <w:r w:rsidR="00D73559">
              <w:rPr>
                <w:rFonts w:asciiTheme="minorHAnsi" w:eastAsiaTheme="minorHAnsi" w:hAnsiTheme="minorHAnsi" w:cstheme="minorBidi"/>
                <w:b w:val="0"/>
                <w:bCs w:val="0"/>
                <w:kern w:val="0"/>
                <w:sz w:val="22"/>
                <w:szCs w:val="22"/>
                <w:lang w:eastAsia="en-US"/>
              </w:rPr>
              <w:t xml:space="preserve">do you </w:t>
            </w:r>
            <w:proofErr w:type="gramStart"/>
            <w:r w:rsidR="00D73559">
              <w:rPr>
                <w:rFonts w:asciiTheme="minorHAnsi" w:eastAsiaTheme="minorHAnsi" w:hAnsiTheme="minorHAnsi" w:cstheme="minorBidi"/>
                <w:b w:val="0"/>
                <w:bCs w:val="0"/>
                <w:kern w:val="0"/>
                <w:sz w:val="22"/>
                <w:szCs w:val="22"/>
                <w:lang w:eastAsia="en-US"/>
              </w:rPr>
              <w:t xml:space="preserve">think </w:t>
            </w:r>
            <w:r w:rsidR="007F6322">
              <w:rPr>
                <w:rFonts w:asciiTheme="minorHAnsi" w:eastAsiaTheme="minorHAnsi" w:hAnsiTheme="minorHAnsi" w:cstheme="minorBidi"/>
                <w:b w:val="0"/>
                <w:bCs w:val="0"/>
                <w:kern w:val="0"/>
                <w:sz w:val="22"/>
                <w:szCs w:val="22"/>
                <w:lang w:eastAsia="en-US"/>
              </w:rPr>
              <w:t xml:space="preserve"> </w:t>
            </w:r>
            <w:proofErr w:type="spellStart"/>
            <w:r w:rsidR="007F6322">
              <w:rPr>
                <w:rFonts w:asciiTheme="minorHAnsi" w:eastAsiaTheme="minorHAnsi" w:hAnsiTheme="minorHAnsi" w:cstheme="minorBidi"/>
                <w:b w:val="0"/>
                <w:bCs w:val="0"/>
                <w:kern w:val="0"/>
                <w:sz w:val="22"/>
                <w:szCs w:val="22"/>
                <w:lang w:eastAsia="en-US"/>
              </w:rPr>
              <w:t>maunga</w:t>
            </w:r>
            <w:proofErr w:type="spellEnd"/>
            <w:proofErr w:type="gramEnd"/>
            <w:r w:rsidR="007F6322">
              <w:rPr>
                <w:rFonts w:asciiTheme="minorHAnsi" w:eastAsiaTheme="minorHAnsi" w:hAnsiTheme="minorHAnsi" w:cstheme="minorBidi"/>
                <w:b w:val="0"/>
                <w:bCs w:val="0"/>
                <w:kern w:val="0"/>
                <w:sz w:val="22"/>
                <w:szCs w:val="22"/>
                <w:lang w:eastAsia="en-US"/>
              </w:rPr>
              <w:t xml:space="preserve"> </w:t>
            </w:r>
            <w:r w:rsidR="00D73559">
              <w:rPr>
                <w:rFonts w:asciiTheme="minorHAnsi" w:eastAsiaTheme="minorHAnsi" w:hAnsiTheme="minorHAnsi" w:cstheme="minorBidi"/>
                <w:b w:val="0"/>
                <w:bCs w:val="0"/>
                <w:kern w:val="0"/>
                <w:sz w:val="22"/>
                <w:szCs w:val="22"/>
                <w:lang w:eastAsia="en-US"/>
              </w:rPr>
              <w:t xml:space="preserve">are </w:t>
            </w:r>
            <w:r w:rsidR="007F6322">
              <w:rPr>
                <w:rFonts w:asciiTheme="minorHAnsi" w:eastAsiaTheme="minorHAnsi" w:hAnsiTheme="minorHAnsi" w:cstheme="minorBidi"/>
                <w:b w:val="0"/>
                <w:bCs w:val="0"/>
                <w:kern w:val="0"/>
                <w:sz w:val="22"/>
                <w:szCs w:val="22"/>
                <w:lang w:eastAsia="en-US"/>
              </w:rPr>
              <w:t xml:space="preserve">made? </w:t>
            </w:r>
            <w:r w:rsidR="00DA5EA8">
              <w:rPr>
                <w:rFonts w:asciiTheme="minorHAnsi" w:eastAsiaTheme="minorHAnsi" w:hAnsiTheme="minorHAnsi" w:cstheme="minorBidi"/>
                <w:b w:val="0"/>
                <w:bCs w:val="0"/>
                <w:kern w:val="0"/>
                <w:sz w:val="22"/>
                <w:szCs w:val="22"/>
                <w:lang w:eastAsia="en-US"/>
              </w:rPr>
              <w:t>We might get some ideas about how mountains are made from this video – have a watch.</w:t>
            </w:r>
          </w:p>
        </w:tc>
      </w:tr>
      <w:tr w:rsidR="00FE6569" w14:paraId="603B3C8A" w14:textId="77777777" w:rsidTr="006C0BF9">
        <w:tc>
          <w:tcPr>
            <w:tcW w:w="2585" w:type="dxa"/>
            <w:shd w:val="clear" w:color="auto" w:fill="E2EFD9" w:themeFill="accent6" w:themeFillTint="33"/>
          </w:tcPr>
          <w:p w14:paraId="29CB2B39" w14:textId="77777777" w:rsidR="00892BA7" w:rsidRDefault="00892BA7" w:rsidP="00FE6569">
            <w:pPr>
              <w:rPr>
                <w:b/>
              </w:rPr>
            </w:pPr>
            <w:r>
              <w:rPr>
                <w:b/>
              </w:rPr>
              <w:t xml:space="preserve">Main part of lesson </w:t>
            </w:r>
            <w:r w:rsidR="00C10589">
              <w:rPr>
                <w:b/>
              </w:rPr>
              <w:t>(b</w:t>
            </w:r>
            <w:r>
              <w:rPr>
                <w:b/>
              </w:rPr>
              <w:t>)</w:t>
            </w:r>
          </w:p>
          <w:p w14:paraId="72460232" w14:textId="77777777" w:rsidR="00FE6569" w:rsidRPr="00892BA7" w:rsidRDefault="00FE6569" w:rsidP="00FE6569">
            <w:r w:rsidRPr="00892BA7">
              <w:t xml:space="preserve">Providing opportunities to use and practice </w:t>
            </w:r>
          </w:p>
          <w:p w14:paraId="02CF25DD" w14:textId="77777777" w:rsidR="00FE6569" w:rsidRPr="003B2469" w:rsidRDefault="00FE6569" w:rsidP="00FE6569"/>
        </w:tc>
        <w:tc>
          <w:tcPr>
            <w:tcW w:w="4214" w:type="dxa"/>
            <w:gridSpan w:val="2"/>
          </w:tcPr>
          <w:p w14:paraId="5FEC3FC3" w14:textId="77777777" w:rsidR="00FE6569" w:rsidRDefault="00FE6569" w:rsidP="004812D6">
            <w:pPr>
              <w:jc w:val="both"/>
            </w:pPr>
          </w:p>
          <w:p w14:paraId="055709B1" w14:textId="77777777" w:rsidR="004812D6" w:rsidRDefault="007F6322" w:rsidP="004812D6">
            <w:pPr>
              <w:jc w:val="both"/>
            </w:pPr>
            <w:r>
              <w:t>Scientific inquiry about how mountains are made.</w:t>
            </w:r>
          </w:p>
          <w:p w14:paraId="771B7A5A" w14:textId="77777777" w:rsidR="004812D6" w:rsidRPr="003B2469" w:rsidRDefault="004812D6" w:rsidP="004812D6">
            <w:pPr>
              <w:jc w:val="both"/>
            </w:pPr>
          </w:p>
        </w:tc>
        <w:tc>
          <w:tcPr>
            <w:tcW w:w="4253" w:type="dxa"/>
          </w:tcPr>
          <w:p w14:paraId="7431D198" w14:textId="77777777" w:rsidR="00FE6569" w:rsidRPr="008F73A2" w:rsidRDefault="00DA5EA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Watch video about how mountains are made.</w:t>
            </w:r>
          </w:p>
        </w:tc>
        <w:tc>
          <w:tcPr>
            <w:tcW w:w="4395" w:type="dxa"/>
          </w:tcPr>
          <w:p w14:paraId="36429AA6" w14:textId="77777777" w:rsidR="00AB043C" w:rsidRDefault="00AB043C"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34339178" w14:textId="77777777" w:rsidR="00AB043C" w:rsidRDefault="00AB043C" w:rsidP="00AB043C">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Watch ‘How are Mountains Made’? 9:55</w:t>
            </w:r>
          </w:p>
          <w:p w14:paraId="39608727" w14:textId="77777777" w:rsidR="00DA5EA8" w:rsidRDefault="00DA5EA8" w:rsidP="00AB043C">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Goes through scientific inquiry: hypotheses, experiment, etc.</w:t>
            </w:r>
          </w:p>
          <w:p w14:paraId="472DC5D9" w14:textId="77777777" w:rsidR="00AB043C" w:rsidRDefault="00AB043C"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20BF823" w14:textId="77777777" w:rsidR="00FE6569" w:rsidRPr="008F73A2" w:rsidRDefault="00D73559"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sidRPr="00D73559">
              <w:rPr>
                <w:rFonts w:asciiTheme="minorHAnsi" w:eastAsiaTheme="minorHAnsi" w:hAnsiTheme="minorHAnsi" w:cstheme="minorBidi"/>
                <w:b w:val="0"/>
                <w:bCs w:val="0"/>
                <w:kern w:val="0"/>
                <w:sz w:val="22"/>
                <w:szCs w:val="22"/>
                <w:highlight w:val="yellow"/>
                <w:lang w:eastAsia="en-US"/>
              </w:rPr>
              <w:t>What did you learn from the video about how mountains are made?</w:t>
            </w:r>
          </w:p>
        </w:tc>
      </w:tr>
      <w:tr w:rsidR="00FE6569" w14:paraId="0AC2C56B" w14:textId="77777777" w:rsidTr="006C0BF9">
        <w:tc>
          <w:tcPr>
            <w:tcW w:w="2585" w:type="dxa"/>
            <w:shd w:val="clear" w:color="auto" w:fill="E2EFD9" w:themeFill="accent6" w:themeFillTint="33"/>
          </w:tcPr>
          <w:p w14:paraId="5B8E7490" w14:textId="77777777" w:rsidR="00892BA7" w:rsidRPr="00892BA7" w:rsidRDefault="00892BA7" w:rsidP="00FE6569">
            <w:r>
              <w:rPr>
                <w:b/>
              </w:rPr>
              <w:t>End of lesson:</w:t>
            </w:r>
          </w:p>
          <w:p w14:paraId="031AB0E0" w14:textId="77777777" w:rsidR="00FE6569" w:rsidRPr="00B52405" w:rsidRDefault="00FE6569" w:rsidP="00FE6569">
            <w:pPr>
              <w:rPr>
                <w:b/>
              </w:rPr>
            </w:pPr>
            <w:r w:rsidRPr="00892BA7">
              <w:t xml:space="preserve">Learner and </w:t>
            </w:r>
            <w:proofErr w:type="gramStart"/>
            <w:r w:rsidRPr="00892BA7">
              <w:t>parent  reflection</w:t>
            </w:r>
            <w:proofErr w:type="gramEnd"/>
            <w:r w:rsidRPr="00892BA7">
              <w:t xml:space="preserve"> on learning and engagement and what they can do next</w:t>
            </w:r>
          </w:p>
        </w:tc>
        <w:tc>
          <w:tcPr>
            <w:tcW w:w="4214" w:type="dxa"/>
            <w:gridSpan w:val="2"/>
          </w:tcPr>
          <w:p w14:paraId="32003ED1" w14:textId="77777777" w:rsidR="00FE6569" w:rsidRDefault="00AB043C" w:rsidP="004812D6">
            <w:pPr>
              <w:jc w:val="both"/>
            </w:pPr>
            <w:r>
              <w:t>Repetitions of key learning and offer ways to solidify this after the show.</w:t>
            </w:r>
          </w:p>
          <w:p w14:paraId="4E76AFAB" w14:textId="77777777" w:rsidR="00CE18DF" w:rsidRDefault="00CE18DF" w:rsidP="004812D6">
            <w:pPr>
              <w:jc w:val="both"/>
            </w:pPr>
          </w:p>
          <w:p w14:paraId="3A3E1880" w14:textId="77777777" w:rsidR="00CE18DF" w:rsidRDefault="00CE18DF" w:rsidP="004812D6">
            <w:pPr>
              <w:jc w:val="both"/>
            </w:pPr>
            <w:r>
              <w:t>Reiterate how to use playdough</w:t>
            </w:r>
            <w:r w:rsidR="00D73559">
              <w:t xml:space="preserve"> </w:t>
            </w:r>
            <w:r w:rsidR="00D73559" w:rsidRPr="00D73559">
              <w:rPr>
                <w:highlight w:val="yellow"/>
              </w:rPr>
              <w:t>or soil and rocks</w:t>
            </w:r>
            <w:r>
              <w:t xml:space="preserve"> to make mountains for those who wish to try at home.</w:t>
            </w:r>
          </w:p>
          <w:p w14:paraId="7B3EB71F" w14:textId="77777777" w:rsidR="003C4878" w:rsidRDefault="003C4878" w:rsidP="004812D6">
            <w:pPr>
              <w:jc w:val="both"/>
            </w:pPr>
          </w:p>
          <w:p w14:paraId="30040B30" w14:textId="77777777" w:rsidR="003C4878" w:rsidRDefault="003C4878" w:rsidP="004812D6">
            <w:pPr>
              <w:jc w:val="both"/>
            </w:pPr>
          </w:p>
          <w:p w14:paraId="262DEBB5" w14:textId="77777777" w:rsidR="003C4878" w:rsidRDefault="003C4878" w:rsidP="004812D6">
            <w:pPr>
              <w:jc w:val="both"/>
            </w:pPr>
          </w:p>
          <w:p w14:paraId="4AB84C3B" w14:textId="77777777" w:rsidR="003C4878" w:rsidRDefault="003C4878" w:rsidP="004812D6">
            <w:pPr>
              <w:jc w:val="both"/>
            </w:pPr>
          </w:p>
          <w:p w14:paraId="1B51463B" w14:textId="77777777" w:rsidR="003C4878" w:rsidRDefault="003C4878" w:rsidP="004812D6">
            <w:pPr>
              <w:jc w:val="both"/>
            </w:pPr>
          </w:p>
          <w:p w14:paraId="18001443" w14:textId="77777777" w:rsidR="003C4878" w:rsidRPr="003B2469" w:rsidRDefault="003C4878" w:rsidP="004812D6">
            <w:pPr>
              <w:jc w:val="both"/>
            </w:pPr>
            <w:r>
              <w:t>Explicit stating of part of lesson purpose.</w:t>
            </w:r>
          </w:p>
        </w:tc>
        <w:tc>
          <w:tcPr>
            <w:tcW w:w="4253" w:type="dxa"/>
          </w:tcPr>
          <w:p w14:paraId="5616051D" w14:textId="77777777" w:rsidR="00FE6569" w:rsidRDefault="00CE18D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Share new learning with someone on </w:t>
            </w:r>
            <w:proofErr w:type="spellStart"/>
            <w:r>
              <w:rPr>
                <w:rFonts w:asciiTheme="minorHAnsi" w:eastAsiaTheme="minorHAnsi" w:hAnsiTheme="minorHAnsi" w:cstheme="minorBidi"/>
                <w:b w:val="0"/>
                <w:bCs w:val="0"/>
                <w:kern w:val="0"/>
                <w:sz w:val="22"/>
                <w:szCs w:val="22"/>
                <w:lang w:eastAsia="en-US"/>
              </w:rPr>
              <w:t>whānau</w:t>
            </w:r>
            <w:proofErr w:type="spellEnd"/>
            <w:r>
              <w:rPr>
                <w:rFonts w:asciiTheme="minorHAnsi" w:eastAsiaTheme="minorHAnsi" w:hAnsiTheme="minorHAnsi" w:cstheme="minorBidi"/>
                <w:b w:val="0"/>
                <w:bCs w:val="0"/>
                <w:kern w:val="0"/>
                <w:sz w:val="22"/>
                <w:szCs w:val="22"/>
                <w:lang w:eastAsia="en-US"/>
              </w:rPr>
              <w:t>.</w:t>
            </w:r>
          </w:p>
          <w:p w14:paraId="25CEFAE9" w14:textId="77777777" w:rsidR="00D805E7"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07C7A2A" w14:textId="77777777" w:rsidR="00CE18DF" w:rsidRDefault="00CE18D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Suggest making own mountains if you have playdough at home.</w:t>
            </w:r>
          </w:p>
          <w:p w14:paraId="1267559B" w14:textId="77777777" w:rsidR="00D805E7"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14BE591" w14:textId="77777777" w:rsidR="00CE18DF" w:rsidRDefault="00CE18D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Look out for mountains in your area when you go walking</w:t>
            </w:r>
          </w:p>
          <w:p w14:paraId="77B29F60" w14:textId="77777777" w:rsidR="00CE18DF" w:rsidRPr="008F73A2" w:rsidRDefault="00CE18D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c>
          <w:tcPr>
            <w:tcW w:w="4395" w:type="dxa"/>
          </w:tcPr>
          <w:p w14:paraId="1A990C74" w14:textId="77777777" w:rsidR="00FE6569" w:rsidRDefault="00AB043C"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Repeat the key learning: three ways that mountains are made.</w:t>
            </w:r>
          </w:p>
          <w:p w14:paraId="7C7F8B3D" w14:textId="77777777" w:rsidR="00012DCB" w:rsidRDefault="00012DCB"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40D9FD7" w14:textId="77777777" w:rsidR="00A36031" w:rsidRDefault="00C14ACE" w:rsidP="00C14ACE">
            <w:pPr>
              <w:pStyle w:val="Heading1"/>
              <w:numPr>
                <w:ilvl w:val="0"/>
                <w:numId w:val="10"/>
              </w:numPr>
              <w:spacing w:before="0" w:beforeAutospacing="0" w:after="0" w:afterAutospacing="0"/>
              <w:ind w:right="417"/>
              <w:jc w:val="both"/>
              <w:outlineLvl w:val="0"/>
              <w:rPr>
                <w:rFonts w:asciiTheme="minorHAnsi" w:eastAsiaTheme="minorHAnsi" w:hAnsiTheme="minorHAnsi" w:cstheme="minorBidi"/>
                <w:b w:val="0"/>
                <w:bCs w:val="0"/>
                <w:kern w:val="0"/>
                <w:sz w:val="22"/>
                <w:szCs w:val="22"/>
                <w:highlight w:val="yellow"/>
                <w:lang w:eastAsia="en-US"/>
              </w:rPr>
            </w:pPr>
            <w:r>
              <w:rPr>
                <w:rFonts w:asciiTheme="minorHAnsi" w:eastAsiaTheme="minorHAnsi" w:hAnsiTheme="minorHAnsi" w:cstheme="minorBidi"/>
                <w:b w:val="0"/>
                <w:bCs w:val="0"/>
                <w:kern w:val="0"/>
                <w:sz w:val="22"/>
                <w:szCs w:val="22"/>
                <w:highlight w:val="yellow"/>
                <w:lang w:eastAsia="en-US"/>
              </w:rPr>
              <w:t xml:space="preserve">The </w:t>
            </w:r>
            <w:proofErr w:type="spellStart"/>
            <w:r>
              <w:rPr>
                <w:rFonts w:asciiTheme="minorHAnsi" w:eastAsiaTheme="minorHAnsi" w:hAnsiTheme="minorHAnsi" w:cstheme="minorBidi"/>
                <w:b w:val="0"/>
                <w:bCs w:val="0"/>
                <w:kern w:val="0"/>
                <w:sz w:val="22"/>
                <w:szCs w:val="22"/>
                <w:highlight w:val="yellow"/>
                <w:lang w:eastAsia="en-US"/>
              </w:rPr>
              <w:t>techtonic</w:t>
            </w:r>
            <w:proofErr w:type="spellEnd"/>
            <w:r>
              <w:rPr>
                <w:rFonts w:asciiTheme="minorHAnsi" w:eastAsiaTheme="minorHAnsi" w:hAnsiTheme="minorHAnsi" w:cstheme="minorBidi"/>
                <w:b w:val="0"/>
                <w:bCs w:val="0"/>
                <w:kern w:val="0"/>
                <w:sz w:val="22"/>
                <w:szCs w:val="22"/>
                <w:highlight w:val="yellow"/>
                <w:lang w:eastAsia="en-US"/>
              </w:rPr>
              <w:t xml:space="preserve"> plates are pushed inwards from either side, and they fold upwards to form peaks: fold mountains</w:t>
            </w:r>
          </w:p>
          <w:p w14:paraId="59B9DE89" w14:textId="77777777" w:rsidR="00C14ACE" w:rsidRDefault="00C14ACE" w:rsidP="00C14ACE">
            <w:pPr>
              <w:pStyle w:val="Heading1"/>
              <w:numPr>
                <w:ilvl w:val="0"/>
                <w:numId w:val="10"/>
              </w:numPr>
              <w:spacing w:before="0" w:beforeAutospacing="0" w:after="0" w:afterAutospacing="0"/>
              <w:ind w:right="417"/>
              <w:jc w:val="both"/>
              <w:outlineLvl w:val="0"/>
              <w:rPr>
                <w:rFonts w:asciiTheme="minorHAnsi" w:eastAsiaTheme="minorHAnsi" w:hAnsiTheme="minorHAnsi" w:cstheme="minorBidi"/>
                <w:b w:val="0"/>
                <w:bCs w:val="0"/>
                <w:kern w:val="0"/>
                <w:sz w:val="22"/>
                <w:szCs w:val="22"/>
                <w:highlight w:val="yellow"/>
                <w:lang w:eastAsia="en-US"/>
              </w:rPr>
            </w:pPr>
            <w:r>
              <w:rPr>
                <w:rFonts w:asciiTheme="minorHAnsi" w:eastAsiaTheme="minorHAnsi" w:hAnsiTheme="minorHAnsi" w:cstheme="minorBidi"/>
                <w:b w:val="0"/>
                <w:bCs w:val="0"/>
                <w:kern w:val="0"/>
                <w:sz w:val="22"/>
                <w:szCs w:val="22"/>
                <w:highlight w:val="yellow"/>
                <w:lang w:eastAsia="en-US"/>
              </w:rPr>
              <w:t>The crust separates at a rift zone or a fault line. The sides are pushed up to form mountains with a valley in the middle: block mountains.</w:t>
            </w:r>
          </w:p>
          <w:p w14:paraId="4A9B0908" w14:textId="77777777" w:rsidR="00C14ACE" w:rsidRDefault="00C14ACE" w:rsidP="00C14ACE">
            <w:pPr>
              <w:pStyle w:val="Heading1"/>
              <w:numPr>
                <w:ilvl w:val="0"/>
                <w:numId w:val="10"/>
              </w:numPr>
              <w:spacing w:before="0" w:beforeAutospacing="0" w:after="0" w:afterAutospacing="0"/>
              <w:ind w:right="417"/>
              <w:jc w:val="both"/>
              <w:outlineLvl w:val="0"/>
              <w:rPr>
                <w:rFonts w:asciiTheme="minorHAnsi" w:eastAsiaTheme="minorHAnsi" w:hAnsiTheme="minorHAnsi" w:cstheme="minorBidi"/>
                <w:b w:val="0"/>
                <w:bCs w:val="0"/>
                <w:kern w:val="0"/>
                <w:sz w:val="22"/>
                <w:szCs w:val="22"/>
                <w:highlight w:val="yellow"/>
                <w:lang w:eastAsia="en-US"/>
              </w:rPr>
            </w:pPr>
            <w:r>
              <w:rPr>
                <w:rFonts w:asciiTheme="minorHAnsi" w:eastAsiaTheme="minorHAnsi" w:hAnsiTheme="minorHAnsi" w:cstheme="minorBidi"/>
                <w:b w:val="0"/>
                <w:bCs w:val="0"/>
                <w:kern w:val="0"/>
                <w:sz w:val="22"/>
                <w:szCs w:val="22"/>
                <w:highlight w:val="yellow"/>
                <w:lang w:eastAsia="en-US"/>
              </w:rPr>
              <w:t>Magma bursts through the earth’s crust and as it cools down it forms solid rock: volcanic mountains.</w:t>
            </w:r>
          </w:p>
          <w:p w14:paraId="38B65AE3" w14:textId="77777777" w:rsidR="00012DCB" w:rsidRDefault="00012DCB"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6C98E48" w14:textId="77777777" w:rsidR="00A36031"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Link back to question – how did </w:t>
            </w:r>
            <w:proofErr w:type="spellStart"/>
            <w:r w:rsidR="0003087F">
              <w:rPr>
                <w:rFonts w:asciiTheme="minorHAnsi" w:eastAsiaTheme="minorHAnsi" w:hAnsiTheme="minorHAnsi" w:cstheme="minorBidi"/>
                <w:b w:val="0"/>
                <w:bCs w:val="0"/>
                <w:kern w:val="0"/>
                <w:sz w:val="22"/>
                <w:szCs w:val="22"/>
                <w:lang w:eastAsia="en-US"/>
              </w:rPr>
              <w:t>Whitirea</w:t>
            </w:r>
            <w:proofErr w:type="spellEnd"/>
            <w:r w:rsidR="0003087F">
              <w:rPr>
                <w:rFonts w:asciiTheme="minorHAnsi" w:eastAsiaTheme="minorHAnsi" w:hAnsiTheme="minorHAnsi" w:cstheme="minorBidi"/>
                <w:b w:val="0"/>
                <w:bCs w:val="0"/>
                <w:kern w:val="0"/>
                <w:sz w:val="22"/>
                <w:szCs w:val="22"/>
                <w:lang w:eastAsia="en-US"/>
              </w:rPr>
              <w:t xml:space="preserve"> get there in the first place?</w:t>
            </w:r>
          </w:p>
          <w:p w14:paraId="3D643580" w14:textId="77777777" w:rsidR="0003087F" w:rsidRDefault="0003087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48654511" w14:textId="77777777" w:rsidR="0003087F" w:rsidRDefault="003C487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It might</w:t>
            </w:r>
            <w:r w:rsidR="0003087F">
              <w:rPr>
                <w:rFonts w:asciiTheme="minorHAnsi" w:eastAsiaTheme="minorHAnsi" w:hAnsiTheme="minorHAnsi" w:cstheme="minorBidi"/>
                <w:b w:val="0"/>
                <w:bCs w:val="0"/>
                <w:kern w:val="0"/>
                <w:sz w:val="22"/>
                <w:szCs w:val="22"/>
                <w:lang w:eastAsia="en-US"/>
              </w:rPr>
              <w:t xml:space="preserve"> have been one of these three ways.</w:t>
            </w:r>
          </w:p>
          <w:p w14:paraId="701787A5" w14:textId="77777777" w:rsidR="003C4878" w:rsidRDefault="003C487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51BBC96A" w14:textId="77777777" w:rsidR="003C4878" w:rsidRDefault="003C4878"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 have learned that explanations for how parts of the land came to be can be different in different cultures. Maybe you have heard some stories about the land in your area – what do you know about where you live?</w:t>
            </w:r>
          </w:p>
          <w:p w14:paraId="2C2AC6BE" w14:textId="77777777" w:rsidR="00D73559" w:rsidRDefault="00D73559"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sidRPr="00D73559">
              <w:rPr>
                <w:rFonts w:asciiTheme="minorHAnsi" w:eastAsiaTheme="minorHAnsi" w:hAnsiTheme="minorHAnsi" w:cstheme="minorBidi"/>
                <w:b w:val="0"/>
                <w:bCs w:val="0"/>
                <w:kern w:val="0"/>
                <w:sz w:val="22"/>
                <w:szCs w:val="22"/>
                <w:highlight w:val="yellow"/>
                <w:lang w:eastAsia="en-US"/>
              </w:rPr>
              <w:t xml:space="preserve">Or maybe you used to live far away. Do you know anything about that land? You might like to ask someone in your bubble to tell you what </w:t>
            </w:r>
            <w:proofErr w:type="spellStart"/>
            <w:r w:rsidRPr="00D73559">
              <w:rPr>
                <w:rFonts w:asciiTheme="minorHAnsi" w:eastAsiaTheme="minorHAnsi" w:hAnsiTheme="minorHAnsi" w:cstheme="minorBidi"/>
                <w:b w:val="0"/>
                <w:bCs w:val="0"/>
                <w:kern w:val="0"/>
                <w:sz w:val="22"/>
                <w:szCs w:val="22"/>
                <w:highlight w:val="yellow"/>
                <w:lang w:eastAsia="en-US"/>
              </w:rPr>
              <w:t>maunga</w:t>
            </w:r>
            <w:proofErr w:type="spellEnd"/>
            <w:r w:rsidRPr="00D73559">
              <w:rPr>
                <w:rFonts w:asciiTheme="minorHAnsi" w:eastAsiaTheme="minorHAnsi" w:hAnsiTheme="minorHAnsi" w:cstheme="minorBidi"/>
                <w:b w:val="0"/>
                <w:bCs w:val="0"/>
                <w:kern w:val="0"/>
                <w:sz w:val="22"/>
                <w:szCs w:val="22"/>
                <w:highlight w:val="yellow"/>
                <w:lang w:eastAsia="en-US"/>
              </w:rPr>
              <w:t xml:space="preserve"> they know about.</w:t>
            </w:r>
          </w:p>
          <w:p w14:paraId="00173BB2" w14:textId="77777777" w:rsidR="0003087F" w:rsidRDefault="0003087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1659D8E2" w14:textId="77777777" w:rsidR="0003087F" w:rsidRDefault="0003087F"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If you live close to </w:t>
            </w:r>
            <w:proofErr w:type="spellStart"/>
            <w:r>
              <w:rPr>
                <w:rFonts w:asciiTheme="minorHAnsi" w:eastAsiaTheme="minorHAnsi" w:hAnsiTheme="minorHAnsi" w:cstheme="minorBidi"/>
                <w:b w:val="0"/>
                <w:bCs w:val="0"/>
                <w:kern w:val="0"/>
                <w:sz w:val="22"/>
                <w:szCs w:val="22"/>
                <w:lang w:eastAsia="en-US"/>
              </w:rPr>
              <w:t>Whitirea</w:t>
            </w:r>
            <w:proofErr w:type="spellEnd"/>
            <w:r>
              <w:rPr>
                <w:rFonts w:asciiTheme="minorHAnsi" w:eastAsiaTheme="minorHAnsi" w:hAnsiTheme="minorHAnsi" w:cstheme="minorBidi"/>
                <w:b w:val="0"/>
                <w:bCs w:val="0"/>
                <w:kern w:val="0"/>
                <w:sz w:val="22"/>
                <w:szCs w:val="22"/>
                <w:lang w:eastAsia="en-US"/>
              </w:rPr>
              <w:t>, have a look next time you go o</w:t>
            </w:r>
            <w:r w:rsidR="003C4878">
              <w:rPr>
                <w:rFonts w:asciiTheme="minorHAnsi" w:eastAsiaTheme="minorHAnsi" w:hAnsiTheme="minorHAnsi" w:cstheme="minorBidi"/>
                <w:b w:val="0"/>
                <w:bCs w:val="0"/>
                <w:kern w:val="0"/>
                <w:sz w:val="22"/>
                <w:szCs w:val="22"/>
                <w:lang w:eastAsia="en-US"/>
              </w:rPr>
              <w:t>n a walk and see what you think about how it was made.</w:t>
            </w:r>
          </w:p>
          <w:p w14:paraId="0FE218F1" w14:textId="77777777" w:rsidR="00D805E7"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6FE39794" w14:textId="77777777" w:rsidR="00D805E7"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If you don’t live close to </w:t>
            </w:r>
            <w:proofErr w:type="spellStart"/>
            <w:r>
              <w:rPr>
                <w:rFonts w:asciiTheme="minorHAnsi" w:eastAsiaTheme="minorHAnsi" w:hAnsiTheme="minorHAnsi" w:cstheme="minorBidi"/>
                <w:b w:val="0"/>
                <w:bCs w:val="0"/>
                <w:kern w:val="0"/>
                <w:sz w:val="22"/>
                <w:szCs w:val="22"/>
                <w:lang w:eastAsia="en-US"/>
              </w:rPr>
              <w:t>Whitirea</w:t>
            </w:r>
            <w:proofErr w:type="spellEnd"/>
            <w:r>
              <w:rPr>
                <w:rFonts w:asciiTheme="minorHAnsi" w:eastAsiaTheme="minorHAnsi" w:hAnsiTheme="minorHAnsi" w:cstheme="minorBidi"/>
                <w:b w:val="0"/>
                <w:bCs w:val="0"/>
                <w:kern w:val="0"/>
                <w:sz w:val="22"/>
                <w:szCs w:val="22"/>
                <w:lang w:eastAsia="en-US"/>
              </w:rPr>
              <w:t xml:space="preserve">, see what other </w:t>
            </w:r>
            <w:proofErr w:type="spellStart"/>
            <w:r>
              <w:rPr>
                <w:rFonts w:asciiTheme="minorHAnsi" w:eastAsiaTheme="minorHAnsi" w:hAnsiTheme="minorHAnsi" w:cstheme="minorBidi"/>
                <w:b w:val="0"/>
                <w:bCs w:val="0"/>
                <w:kern w:val="0"/>
                <w:sz w:val="22"/>
                <w:szCs w:val="22"/>
                <w:lang w:eastAsia="en-US"/>
              </w:rPr>
              <w:t>maunga</w:t>
            </w:r>
            <w:proofErr w:type="spellEnd"/>
            <w:r>
              <w:rPr>
                <w:rFonts w:asciiTheme="minorHAnsi" w:eastAsiaTheme="minorHAnsi" w:hAnsiTheme="minorHAnsi" w:cstheme="minorBidi"/>
                <w:b w:val="0"/>
                <w:bCs w:val="0"/>
                <w:kern w:val="0"/>
                <w:sz w:val="22"/>
                <w:szCs w:val="22"/>
                <w:lang w:eastAsia="en-US"/>
              </w:rPr>
              <w:t xml:space="preserve"> you can see when you go for a walk. How do you think those were made?</w:t>
            </w:r>
          </w:p>
          <w:p w14:paraId="093B0219" w14:textId="77777777" w:rsidR="00D805E7"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37CC27C3" w14:textId="77777777" w:rsidR="00D805E7"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p w14:paraId="2E1E43E6" w14:textId="77777777" w:rsidR="007F6322" w:rsidRDefault="00D805E7"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[O</w:t>
            </w:r>
            <w:r w:rsidRPr="00D805E7">
              <w:rPr>
                <w:rFonts w:asciiTheme="minorHAnsi" w:eastAsiaTheme="minorHAnsi" w:hAnsiTheme="minorHAnsi" w:cstheme="minorBidi"/>
                <w:b w:val="0"/>
                <w:bCs w:val="0"/>
                <w:kern w:val="0"/>
                <w:sz w:val="22"/>
                <w:szCs w:val="22"/>
                <w:lang w:eastAsia="en-US"/>
              </w:rPr>
              <w:t xml:space="preserve">ffer ways to solidify this after </w:t>
            </w:r>
            <w:r>
              <w:rPr>
                <w:rFonts w:asciiTheme="minorHAnsi" w:eastAsiaTheme="minorHAnsi" w:hAnsiTheme="minorHAnsi" w:cstheme="minorBidi"/>
                <w:b w:val="0"/>
                <w:bCs w:val="0"/>
                <w:kern w:val="0"/>
                <w:sz w:val="22"/>
                <w:szCs w:val="22"/>
                <w:lang w:eastAsia="en-US"/>
              </w:rPr>
              <w:t>the show – practice with playdough</w:t>
            </w:r>
            <w:r w:rsidR="00D73559">
              <w:rPr>
                <w:rFonts w:asciiTheme="minorHAnsi" w:eastAsiaTheme="minorHAnsi" w:hAnsiTheme="minorHAnsi" w:cstheme="minorBidi"/>
                <w:b w:val="0"/>
                <w:bCs w:val="0"/>
                <w:kern w:val="0"/>
                <w:sz w:val="22"/>
                <w:szCs w:val="22"/>
                <w:lang w:eastAsia="en-US"/>
              </w:rPr>
              <w:t xml:space="preserve"> </w:t>
            </w:r>
            <w:r w:rsidR="00D73559" w:rsidRPr="00D73559">
              <w:rPr>
                <w:rFonts w:asciiTheme="minorHAnsi" w:eastAsiaTheme="minorHAnsi" w:hAnsiTheme="minorHAnsi" w:cstheme="minorBidi"/>
                <w:b w:val="0"/>
                <w:bCs w:val="0"/>
                <w:kern w:val="0"/>
                <w:sz w:val="22"/>
                <w:szCs w:val="22"/>
                <w:highlight w:val="yellow"/>
                <w:lang w:eastAsia="en-US"/>
              </w:rPr>
              <w:t>or soil and rocks</w:t>
            </w:r>
            <w:r>
              <w:rPr>
                <w:rFonts w:asciiTheme="minorHAnsi" w:eastAsiaTheme="minorHAnsi" w:hAnsiTheme="minorHAnsi" w:cstheme="minorBidi"/>
                <w:b w:val="0"/>
                <w:bCs w:val="0"/>
                <w:kern w:val="0"/>
                <w:sz w:val="22"/>
                <w:szCs w:val="22"/>
                <w:lang w:eastAsia="en-US"/>
              </w:rPr>
              <w:t xml:space="preserve"> if you have it, share learning with someone in your </w:t>
            </w:r>
            <w:proofErr w:type="spellStart"/>
            <w:r>
              <w:rPr>
                <w:rFonts w:asciiTheme="minorHAnsi" w:eastAsiaTheme="minorHAnsi" w:hAnsiTheme="minorHAnsi" w:cstheme="minorBidi"/>
                <w:b w:val="0"/>
                <w:bCs w:val="0"/>
                <w:kern w:val="0"/>
                <w:sz w:val="22"/>
                <w:szCs w:val="22"/>
                <w:lang w:eastAsia="en-US"/>
              </w:rPr>
              <w:t>whānau</w:t>
            </w:r>
            <w:proofErr w:type="spellEnd"/>
            <w:r w:rsidR="00D73559">
              <w:rPr>
                <w:rFonts w:asciiTheme="minorHAnsi" w:eastAsiaTheme="minorHAnsi" w:hAnsiTheme="minorHAnsi" w:cstheme="minorBidi"/>
                <w:b w:val="0"/>
                <w:bCs w:val="0"/>
                <w:kern w:val="0"/>
                <w:sz w:val="22"/>
                <w:szCs w:val="22"/>
                <w:lang w:eastAsia="en-US"/>
              </w:rPr>
              <w:t xml:space="preserve">, </w:t>
            </w:r>
            <w:r w:rsidR="00D73559" w:rsidRPr="00D73559">
              <w:rPr>
                <w:rFonts w:asciiTheme="minorHAnsi" w:eastAsiaTheme="minorHAnsi" w:hAnsiTheme="minorHAnsi" w:cstheme="minorBidi"/>
                <w:b w:val="0"/>
                <w:bCs w:val="0"/>
                <w:kern w:val="0"/>
                <w:sz w:val="22"/>
                <w:szCs w:val="22"/>
                <w:highlight w:val="yellow"/>
                <w:lang w:eastAsia="en-US"/>
              </w:rPr>
              <w:t xml:space="preserve">or you could draw a picture of a </w:t>
            </w:r>
            <w:proofErr w:type="spellStart"/>
            <w:r w:rsidR="00D73559" w:rsidRPr="00D73559">
              <w:rPr>
                <w:rFonts w:asciiTheme="minorHAnsi" w:eastAsiaTheme="minorHAnsi" w:hAnsiTheme="minorHAnsi" w:cstheme="minorBidi"/>
                <w:b w:val="0"/>
                <w:bCs w:val="0"/>
                <w:kern w:val="0"/>
                <w:sz w:val="22"/>
                <w:szCs w:val="22"/>
                <w:highlight w:val="yellow"/>
                <w:lang w:eastAsia="en-US"/>
              </w:rPr>
              <w:t>maunga</w:t>
            </w:r>
            <w:proofErr w:type="spellEnd"/>
            <w:r w:rsidRPr="00D73559">
              <w:rPr>
                <w:rFonts w:asciiTheme="minorHAnsi" w:eastAsiaTheme="minorHAnsi" w:hAnsiTheme="minorHAnsi" w:cstheme="minorBidi"/>
                <w:b w:val="0"/>
                <w:bCs w:val="0"/>
                <w:kern w:val="0"/>
                <w:sz w:val="22"/>
                <w:szCs w:val="22"/>
                <w:highlight w:val="yellow"/>
                <w:lang w:eastAsia="en-US"/>
              </w:rPr>
              <w:t>].</w:t>
            </w:r>
          </w:p>
          <w:p w14:paraId="5A1FA326" w14:textId="77777777" w:rsidR="007F6322" w:rsidRPr="008F73A2" w:rsidRDefault="007F6322" w:rsidP="004812D6">
            <w:pPr>
              <w:pStyle w:val="Heading1"/>
              <w:spacing w:before="0" w:beforeAutospacing="0" w:after="0" w:afterAutospacing="0"/>
              <w:ind w:right="417"/>
              <w:jc w:val="both"/>
              <w:outlineLvl w:val="0"/>
              <w:rPr>
                <w:rFonts w:asciiTheme="minorHAnsi" w:eastAsiaTheme="minorHAnsi" w:hAnsiTheme="minorHAnsi" w:cstheme="minorBidi"/>
                <w:b w:val="0"/>
                <w:bCs w:val="0"/>
                <w:kern w:val="0"/>
                <w:sz w:val="22"/>
                <w:szCs w:val="22"/>
                <w:lang w:eastAsia="en-US"/>
              </w:rPr>
            </w:pPr>
          </w:p>
        </w:tc>
      </w:tr>
      <w:tr w:rsidR="00FE6569" w:rsidRPr="001D6BFA" w14:paraId="74BB7F60" w14:textId="77777777" w:rsidTr="006C0BF9">
        <w:tc>
          <w:tcPr>
            <w:tcW w:w="15447" w:type="dxa"/>
            <w:gridSpan w:val="5"/>
            <w:shd w:val="clear" w:color="auto" w:fill="000000" w:themeFill="text1"/>
          </w:tcPr>
          <w:p w14:paraId="6D1C60D3" w14:textId="77777777" w:rsidR="00FE6569" w:rsidRPr="001D6BFA" w:rsidRDefault="00FE6569" w:rsidP="002464CE">
            <w:pPr>
              <w:rPr>
                <w:b/>
              </w:rPr>
            </w:pPr>
            <w:r w:rsidRPr="001D6BFA">
              <w:rPr>
                <w:b/>
              </w:rPr>
              <w:lastRenderedPageBreak/>
              <w:t xml:space="preserve">Segment </w:t>
            </w:r>
            <w:r w:rsidR="00F949B7">
              <w:rPr>
                <w:b/>
              </w:rPr>
              <w:t>links and attachments</w:t>
            </w:r>
          </w:p>
        </w:tc>
      </w:tr>
      <w:tr w:rsidR="00FE6569" w14:paraId="7F4D0D08" w14:textId="77777777" w:rsidTr="006C0BF9">
        <w:tc>
          <w:tcPr>
            <w:tcW w:w="2585" w:type="dxa"/>
            <w:shd w:val="clear" w:color="auto" w:fill="E2EFD9" w:themeFill="accent6" w:themeFillTint="33"/>
          </w:tcPr>
          <w:p w14:paraId="58128879" w14:textId="77777777" w:rsidR="00FE6569" w:rsidRDefault="00FE6569" w:rsidP="00FE6569">
            <w:r>
              <w:t>List attachments</w:t>
            </w:r>
            <w:r w:rsidR="005C18B4">
              <w:t xml:space="preserve"> and source</w:t>
            </w:r>
            <w:r>
              <w:t>:</w:t>
            </w:r>
          </w:p>
        </w:tc>
        <w:tc>
          <w:tcPr>
            <w:tcW w:w="12862" w:type="dxa"/>
            <w:gridSpan w:val="4"/>
            <w:shd w:val="clear" w:color="auto" w:fill="auto"/>
          </w:tcPr>
          <w:p w14:paraId="5A0A7ADF" w14:textId="77777777" w:rsidR="00FE6569" w:rsidRDefault="0092044D" w:rsidP="00FE6569">
            <w:hyperlink r:id="rId8" w:history="1">
              <w:r w:rsidR="00D87582">
                <w:rPr>
                  <w:rStyle w:val="Hyperlink"/>
                </w:rPr>
                <w:t>http://instructionalseries.tki.org.nz/Instructional-Series/School-Journal/School-Journal-Level-2-May-2016/Awarua-The-Taniwha-of-Porirua</w:t>
              </w:r>
            </w:hyperlink>
          </w:p>
          <w:p w14:paraId="5F18B2F3" w14:textId="77777777" w:rsidR="00D87582" w:rsidRDefault="00D87582" w:rsidP="00FE6569">
            <w:r>
              <w:t xml:space="preserve">TKI School Journal Level 2 May 2016: </w:t>
            </w:r>
            <w:proofErr w:type="spellStart"/>
            <w:r>
              <w:t>Awarua</w:t>
            </w:r>
            <w:proofErr w:type="spellEnd"/>
            <w:r>
              <w:t xml:space="preserve"> the Taniwha of Porirua.</w:t>
            </w:r>
          </w:p>
          <w:p w14:paraId="5195EA5F" w14:textId="77777777" w:rsidR="00FE6569" w:rsidRDefault="00FE6569" w:rsidP="00FE6569"/>
        </w:tc>
      </w:tr>
      <w:tr w:rsidR="00FE6569" w14:paraId="40B8C759" w14:textId="77777777" w:rsidTr="006C0BF9">
        <w:tc>
          <w:tcPr>
            <w:tcW w:w="2585" w:type="dxa"/>
            <w:shd w:val="clear" w:color="auto" w:fill="E2EFD9" w:themeFill="accent6" w:themeFillTint="33"/>
          </w:tcPr>
          <w:p w14:paraId="49F9F9E5" w14:textId="77777777" w:rsidR="00FE6569" w:rsidRDefault="00FE6569" w:rsidP="00FE6569">
            <w:r>
              <w:t>Links to recordings</w:t>
            </w:r>
            <w:r w:rsidR="005C18B4">
              <w:t xml:space="preserve"> and source</w:t>
            </w:r>
            <w:r>
              <w:t>:</w:t>
            </w:r>
            <w:r w:rsidR="008D78CA">
              <w:t xml:space="preserve">                                  </w:t>
            </w:r>
          </w:p>
        </w:tc>
        <w:tc>
          <w:tcPr>
            <w:tcW w:w="12862" w:type="dxa"/>
            <w:gridSpan w:val="4"/>
          </w:tcPr>
          <w:p w14:paraId="15F4A820" w14:textId="77777777" w:rsidR="00FE6569" w:rsidRDefault="0092044D" w:rsidP="00FE6569">
            <w:hyperlink r:id="rId9" w:history="1">
              <w:r w:rsidR="004812D6">
                <w:rPr>
                  <w:rStyle w:val="Hyperlink"/>
                </w:rPr>
                <w:t>https://www.youtube.com/watch?v=75_2dyCf7UE&amp;t=18s</w:t>
              </w:r>
            </w:hyperlink>
            <w:r w:rsidR="004812D6">
              <w:t xml:space="preserve"> </w:t>
            </w:r>
          </w:p>
          <w:p w14:paraId="65E2969C" w14:textId="77777777" w:rsidR="00FE6569" w:rsidRDefault="00D87582" w:rsidP="00FE6569">
            <w:r>
              <w:t>Suzy’s World: How are mountains made?</w:t>
            </w:r>
          </w:p>
        </w:tc>
      </w:tr>
      <w:tr w:rsidR="00044779" w:rsidRPr="001D6BFA" w14:paraId="0A490916" w14:textId="77777777" w:rsidTr="00FD642D">
        <w:tc>
          <w:tcPr>
            <w:tcW w:w="15447" w:type="dxa"/>
            <w:gridSpan w:val="5"/>
            <w:shd w:val="clear" w:color="auto" w:fill="000000" w:themeFill="text1"/>
          </w:tcPr>
          <w:p w14:paraId="0BC471A9" w14:textId="77777777" w:rsidR="00044779" w:rsidRPr="001D6BFA" w:rsidRDefault="00044779" w:rsidP="00FD642D">
            <w:pPr>
              <w:rPr>
                <w:b/>
              </w:rPr>
            </w:pPr>
            <w:r w:rsidRPr="001D6BFA">
              <w:rPr>
                <w:b/>
              </w:rPr>
              <w:t xml:space="preserve">Segment </w:t>
            </w:r>
            <w:r>
              <w:rPr>
                <w:b/>
              </w:rPr>
              <w:t>production details</w:t>
            </w:r>
          </w:p>
        </w:tc>
      </w:tr>
      <w:tr w:rsidR="00044779" w:rsidRPr="00FD6C18" w14:paraId="1B00B9C3" w14:textId="77777777" w:rsidTr="00FD642D">
        <w:tc>
          <w:tcPr>
            <w:tcW w:w="2585" w:type="dxa"/>
            <w:shd w:val="clear" w:color="auto" w:fill="E2EFD9" w:themeFill="accent6" w:themeFillTint="33"/>
          </w:tcPr>
          <w:p w14:paraId="2EEE364F" w14:textId="77777777" w:rsidR="00044779" w:rsidRPr="00FD6C18" w:rsidRDefault="00044779" w:rsidP="00FD642D">
            <w:r w:rsidRPr="00FD6C18">
              <w:t>Teacher talking time</w:t>
            </w:r>
            <w:r>
              <w:t>:</w:t>
            </w:r>
          </w:p>
        </w:tc>
        <w:tc>
          <w:tcPr>
            <w:tcW w:w="12862" w:type="dxa"/>
            <w:gridSpan w:val="4"/>
          </w:tcPr>
          <w:p w14:paraId="03A639B6" w14:textId="77777777" w:rsidR="00044779" w:rsidRPr="00FD6C18" w:rsidRDefault="00AB043C" w:rsidP="00FD642D">
            <w:pPr>
              <w:rPr>
                <w:b/>
              </w:rPr>
            </w:pPr>
            <w:r>
              <w:rPr>
                <w:b/>
              </w:rPr>
              <w:t>10 min</w:t>
            </w:r>
          </w:p>
        </w:tc>
      </w:tr>
      <w:tr w:rsidR="00044779" w14:paraId="584A12C8" w14:textId="77777777" w:rsidTr="00FD642D">
        <w:tc>
          <w:tcPr>
            <w:tcW w:w="2585" w:type="dxa"/>
            <w:shd w:val="clear" w:color="auto" w:fill="E2EFD9" w:themeFill="accent6" w:themeFillTint="33"/>
          </w:tcPr>
          <w:p w14:paraId="05E31BA0" w14:textId="77777777" w:rsidR="00044779" w:rsidRDefault="00044779" w:rsidP="00FD642D">
            <w:r>
              <w:t>Equipment requirements:</w:t>
            </w:r>
          </w:p>
        </w:tc>
        <w:tc>
          <w:tcPr>
            <w:tcW w:w="12862" w:type="dxa"/>
            <w:gridSpan w:val="4"/>
          </w:tcPr>
          <w:p w14:paraId="74A77BEC" w14:textId="77777777" w:rsidR="00044779" w:rsidRDefault="00044779" w:rsidP="00FD642D"/>
        </w:tc>
      </w:tr>
    </w:tbl>
    <w:p w14:paraId="52B791ED" w14:textId="3CBBD0EA" w:rsidR="002E719E" w:rsidRDefault="002E719E">
      <w:pPr>
        <w:rPr>
          <w:sz w:val="20"/>
          <w:szCs w:val="20"/>
        </w:rPr>
      </w:pPr>
    </w:p>
    <w:sectPr w:rsidR="002E719E" w:rsidSect="0006068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C5EC" w14:textId="77777777" w:rsidR="00844743" w:rsidRDefault="00844743" w:rsidP="00844743">
      <w:pPr>
        <w:spacing w:after="0" w:line="240" w:lineRule="auto"/>
      </w:pPr>
      <w:r>
        <w:separator/>
      </w:r>
    </w:p>
  </w:endnote>
  <w:endnote w:type="continuationSeparator" w:id="0">
    <w:p w14:paraId="62BADF9D" w14:textId="77777777" w:rsidR="00844743" w:rsidRDefault="00844743" w:rsidP="0084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409D" w14:textId="77777777" w:rsidR="00844743" w:rsidRDefault="00844743" w:rsidP="00844743">
      <w:pPr>
        <w:spacing w:after="0" w:line="240" w:lineRule="auto"/>
      </w:pPr>
      <w:r>
        <w:separator/>
      </w:r>
    </w:p>
  </w:footnote>
  <w:footnote w:type="continuationSeparator" w:id="0">
    <w:p w14:paraId="6A758B96" w14:textId="77777777" w:rsidR="00844743" w:rsidRDefault="00844743" w:rsidP="00844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39E5A21"/>
    <w:multiLevelType w:val="hybridMultilevel"/>
    <w:tmpl w:val="EE84CD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9"/>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2DCB"/>
    <w:rsid w:val="0003087F"/>
    <w:rsid w:val="000317A5"/>
    <w:rsid w:val="00037408"/>
    <w:rsid w:val="00044779"/>
    <w:rsid w:val="0006068D"/>
    <w:rsid w:val="000B1DE7"/>
    <w:rsid w:val="000B3541"/>
    <w:rsid w:val="000E415C"/>
    <w:rsid w:val="000F502C"/>
    <w:rsid w:val="001031FF"/>
    <w:rsid w:val="00166DA5"/>
    <w:rsid w:val="001C5772"/>
    <w:rsid w:val="001D303D"/>
    <w:rsid w:val="001D6BFA"/>
    <w:rsid w:val="001E0DFB"/>
    <w:rsid w:val="001F6998"/>
    <w:rsid w:val="002464CE"/>
    <w:rsid w:val="00257DAB"/>
    <w:rsid w:val="00284CF4"/>
    <w:rsid w:val="002A13ED"/>
    <w:rsid w:val="002E719E"/>
    <w:rsid w:val="00303141"/>
    <w:rsid w:val="003633CA"/>
    <w:rsid w:val="00392F09"/>
    <w:rsid w:val="003A6953"/>
    <w:rsid w:val="003C4878"/>
    <w:rsid w:val="00417248"/>
    <w:rsid w:val="004512EB"/>
    <w:rsid w:val="004812D6"/>
    <w:rsid w:val="004B324A"/>
    <w:rsid w:val="00552498"/>
    <w:rsid w:val="00572C2A"/>
    <w:rsid w:val="005831A6"/>
    <w:rsid w:val="005C18B4"/>
    <w:rsid w:val="005C2316"/>
    <w:rsid w:val="005F5663"/>
    <w:rsid w:val="00685004"/>
    <w:rsid w:val="006949B6"/>
    <w:rsid w:val="0069639E"/>
    <w:rsid w:val="006A272E"/>
    <w:rsid w:val="006C0BF9"/>
    <w:rsid w:val="006E36A1"/>
    <w:rsid w:val="00741BA9"/>
    <w:rsid w:val="007836D9"/>
    <w:rsid w:val="007F6322"/>
    <w:rsid w:val="00844048"/>
    <w:rsid w:val="00844743"/>
    <w:rsid w:val="00844CC8"/>
    <w:rsid w:val="00854F70"/>
    <w:rsid w:val="00861574"/>
    <w:rsid w:val="00892BA7"/>
    <w:rsid w:val="008D78CA"/>
    <w:rsid w:val="008E720A"/>
    <w:rsid w:val="008F73A2"/>
    <w:rsid w:val="0092044D"/>
    <w:rsid w:val="00974E45"/>
    <w:rsid w:val="00982CF5"/>
    <w:rsid w:val="009B5A66"/>
    <w:rsid w:val="009B6A79"/>
    <w:rsid w:val="009E3268"/>
    <w:rsid w:val="00A24BC8"/>
    <w:rsid w:val="00A36031"/>
    <w:rsid w:val="00A82349"/>
    <w:rsid w:val="00AB043C"/>
    <w:rsid w:val="00AD74FF"/>
    <w:rsid w:val="00B02D08"/>
    <w:rsid w:val="00B30559"/>
    <w:rsid w:val="00B51169"/>
    <w:rsid w:val="00B6784C"/>
    <w:rsid w:val="00BA29D9"/>
    <w:rsid w:val="00BA5E0D"/>
    <w:rsid w:val="00BC4E8C"/>
    <w:rsid w:val="00C00DB7"/>
    <w:rsid w:val="00C10589"/>
    <w:rsid w:val="00C14ACE"/>
    <w:rsid w:val="00C30E6E"/>
    <w:rsid w:val="00C37ACF"/>
    <w:rsid w:val="00C74FE4"/>
    <w:rsid w:val="00CC3C2A"/>
    <w:rsid w:val="00CE18DF"/>
    <w:rsid w:val="00D019AC"/>
    <w:rsid w:val="00D23F24"/>
    <w:rsid w:val="00D421E4"/>
    <w:rsid w:val="00D50CF0"/>
    <w:rsid w:val="00D70A80"/>
    <w:rsid w:val="00D72049"/>
    <w:rsid w:val="00D73559"/>
    <w:rsid w:val="00D805E7"/>
    <w:rsid w:val="00D87582"/>
    <w:rsid w:val="00DA5EA8"/>
    <w:rsid w:val="00DB053B"/>
    <w:rsid w:val="00DB2E22"/>
    <w:rsid w:val="00DB3730"/>
    <w:rsid w:val="00DC5059"/>
    <w:rsid w:val="00DE3E34"/>
    <w:rsid w:val="00E25A83"/>
    <w:rsid w:val="00E63145"/>
    <w:rsid w:val="00EE5767"/>
    <w:rsid w:val="00F311C4"/>
    <w:rsid w:val="00F40394"/>
    <w:rsid w:val="00F949B7"/>
    <w:rsid w:val="00FE6569"/>
    <w:rsid w:val="397A29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5A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3B"/>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FollowedHyperlink">
    <w:name w:val="FollowedHyperlink"/>
    <w:basedOn w:val="DefaultParagraphFont"/>
    <w:uiPriority w:val="99"/>
    <w:semiHidden/>
    <w:unhideWhenUsed/>
    <w:rsid w:val="00D73559"/>
    <w:rPr>
      <w:color w:val="954F72" w:themeColor="followedHyperlink"/>
      <w:u w:val="single"/>
    </w:rPr>
  </w:style>
  <w:style w:type="paragraph" w:styleId="Header">
    <w:name w:val="header"/>
    <w:basedOn w:val="Normal"/>
    <w:link w:val="HeaderChar"/>
    <w:uiPriority w:val="99"/>
    <w:unhideWhenUsed/>
    <w:rsid w:val="00844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43"/>
  </w:style>
  <w:style w:type="paragraph" w:styleId="Footer">
    <w:name w:val="footer"/>
    <w:basedOn w:val="Normal"/>
    <w:link w:val="FooterChar"/>
    <w:uiPriority w:val="99"/>
    <w:unhideWhenUsed/>
    <w:rsid w:val="00844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10843214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07540482">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Instructional-Series/School-Journal/School-Journal-Level-2-May-2016/Awarua-The-Taniwha-of-Porir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75_2dyCf7UE&amp;t=1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C636-0534-4412-80A3-47DC361E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2021-09-17T01:28:00Z</dcterms:created>
  <dcterms:modified xsi:type="dcterms:W3CDTF">2021-09-17T01:28:00Z</dcterms:modified>
</cp:coreProperties>
</file>