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89F6A" w14:textId="32C1D46F" w:rsidR="00676AF1" w:rsidRDefault="00303141" w:rsidP="00D50CF0">
      <w:pPr>
        <w:pStyle w:val="Title"/>
      </w:pPr>
      <w:r w:rsidRPr="00D50CF0">
        <w:t xml:space="preserve">Home Learning TV </w:t>
      </w:r>
      <w:r w:rsidR="006969E3">
        <w:t>–</w:t>
      </w:r>
      <w:r w:rsidR="00974E45">
        <w:t xml:space="preserve"> </w:t>
      </w:r>
      <w:r w:rsidR="006969E3">
        <w:t>Lesson Plan – 1 October</w:t>
      </w:r>
    </w:p>
    <w:p w14:paraId="74F26E3C" w14:textId="299A5F34" w:rsidR="003E6BC6" w:rsidRDefault="003E6BC6" w:rsidP="003E6BC6">
      <w:pPr>
        <w:rPr>
          <w:b/>
          <w:u w:val="single"/>
        </w:rPr>
      </w:pPr>
      <w:r>
        <w:rPr>
          <w:b/>
          <w:u w:val="single"/>
        </w:rPr>
        <w:t xml:space="preserve"> </w:t>
      </w:r>
    </w:p>
    <w:tbl>
      <w:tblPr>
        <w:tblStyle w:val="TableGrid"/>
        <w:tblW w:w="15447" w:type="dxa"/>
        <w:tblLayout w:type="fixed"/>
        <w:tblLook w:val="04A0" w:firstRow="1" w:lastRow="0" w:firstColumn="1" w:lastColumn="0" w:noHBand="0" w:noVBand="1"/>
      </w:tblPr>
      <w:tblGrid>
        <w:gridCol w:w="3397"/>
        <w:gridCol w:w="3402"/>
        <w:gridCol w:w="1134"/>
        <w:gridCol w:w="2552"/>
        <w:gridCol w:w="567"/>
        <w:gridCol w:w="4395"/>
      </w:tblGrid>
      <w:tr w:rsidR="00F949B7" w:rsidRPr="002464CE" w14:paraId="7AC14961" w14:textId="77777777" w:rsidTr="33204294">
        <w:tc>
          <w:tcPr>
            <w:tcW w:w="3397" w:type="dxa"/>
            <w:shd w:val="clear" w:color="auto" w:fill="000000" w:themeFill="text1"/>
          </w:tcPr>
          <w:p w14:paraId="34447139" w14:textId="77777777" w:rsidR="00F949B7" w:rsidRPr="002464CE" w:rsidRDefault="002464CE" w:rsidP="002464CE">
            <w:pPr>
              <w:rPr>
                <w:b/>
              </w:rPr>
            </w:pPr>
            <w:r w:rsidRPr="002464CE">
              <w:rPr>
                <w:b/>
              </w:rPr>
              <w:t>Segment</w:t>
            </w:r>
            <w:r>
              <w:rPr>
                <w:b/>
              </w:rPr>
              <w:t xml:space="preserve"> lesson planning details</w:t>
            </w:r>
          </w:p>
        </w:tc>
        <w:tc>
          <w:tcPr>
            <w:tcW w:w="12050" w:type="dxa"/>
            <w:gridSpan w:val="5"/>
            <w:shd w:val="clear" w:color="auto" w:fill="000000" w:themeFill="text1"/>
          </w:tcPr>
          <w:p w14:paraId="40B855D3" w14:textId="77777777" w:rsidR="00F949B7" w:rsidRPr="002464CE" w:rsidRDefault="00F949B7" w:rsidP="0055391E">
            <w:pPr>
              <w:rPr>
                <w:b/>
              </w:rPr>
            </w:pPr>
          </w:p>
        </w:tc>
      </w:tr>
      <w:tr w:rsidR="00FE6569" w14:paraId="2FA3EF57" w14:textId="77777777" w:rsidTr="33204294">
        <w:tc>
          <w:tcPr>
            <w:tcW w:w="3397" w:type="dxa"/>
            <w:shd w:val="clear" w:color="auto" w:fill="E2EFD9" w:themeFill="accent6" w:themeFillTint="33"/>
          </w:tcPr>
          <w:p w14:paraId="64290440" w14:textId="77777777" w:rsidR="00FE6569" w:rsidRPr="00257DAB" w:rsidRDefault="00FE6569" w:rsidP="0055391E">
            <w:r w:rsidRPr="00257DAB">
              <w:t>Title for segment</w:t>
            </w:r>
            <w:r w:rsidR="00F949B7">
              <w:t>:</w:t>
            </w:r>
          </w:p>
        </w:tc>
        <w:tc>
          <w:tcPr>
            <w:tcW w:w="12050" w:type="dxa"/>
            <w:gridSpan w:val="5"/>
          </w:tcPr>
          <w:p w14:paraId="1494E864" w14:textId="77777777" w:rsidR="00FE6569" w:rsidRDefault="00D16CB8" w:rsidP="0055391E">
            <w:r>
              <w:t>The Prime Minister’s problems</w:t>
            </w:r>
          </w:p>
        </w:tc>
      </w:tr>
      <w:tr w:rsidR="000317A5" w14:paraId="50149BB6" w14:textId="77777777" w:rsidTr="33204294">
        <w:tc>
          <w:tcPr>
            <w:tcW w:w="3397" w:type="dxa"/>
            <w:shd w:val="clear" w:color="auto" w:fill="E2EFD9" w:themeFill="accent6" w:themeFillTint="33"/>
          </w:tcPr>
          <w:p w14:paraId="3F219A1F" w14:textId="77777777" w:rsidR="000317A5" w:rsidRPr="00257DAB" w:rsidRDefault="00B02D08" w:rsidP="00B02D08">
            <w:r>
              <w:t>Y</w:t>
            </w:r>
            <w:r w:rsidR="000317A5">
              <w:t xml:space="preserve">ear levels </w:t>
            </w:r>
            <w:r w:rsidR="000317A5" w:rsidRPr="000208E9">
              <w:rPr>
                <w:i/>
                <w:color w:val="808080" w:themeColor="background1" w:themeShade="80"/>
              </w:rPr>
              <w:t>(</w:t>
            </w:r>
            <w:proofErr w:type="gramStart"/>
            <w:r w:rsidR="000317A5" w:rsidRPr="000208E9">
              <w:rPr>
                <w:i/>
                <w:color w:val="808080" w:themeColor="background1" w:themeShade="80"/>
              </w:rPr>
              <w:t>e.g.</w:t>
            </w:r>
            <w:proofErr w:type="gramEnd"/>
            <w:r w:rsidR="000317A5" w:rsidRPr="000208E9">
              <w:rPr>
                <w:i/>
                <w:color w:val="808080" w:themeColor="background1" w:themeShade="80"/>
              </w:rPr>
              <w:t xml:space="preserve"> Yrs1 – 3</w:t>
            </w:r>
            <w:r w:rsidR="000317A5" w:rsidRPr="00ED28A5">
              <w:rPr>
                <w:i/>
                <w:color w:val="808080" w:themeColor="background1" w:themeShade="80"/>
              </w:rPr>
              <w:t>)</w:t>
            </w:r>
            <w:r w:rsidR="000317A5" w:rsidRPr="00ED28A5">
              <w:t>:</w:t>
            </w:r>
          </w:p>
        </w:tc>
        <w:tc>
          <w:tcPr>
            <w:tcW w:w="12050" w:type="dxa"/>
            <w:gridSpan w:val="5"/>
          </w:tcPr>
          <w:p w14:paraId="072275FA" w14:textId="77777777" w:rsidR="000317A5" w:rsidRDefault="00D16CB8" w:rsidP="000317A5">
            <w:r>
              <w:t>Y1-3</w:t>
            </w:r>
          </w:p>
        </w:tc>
      </w:tr>
      <w:tr w:rsidR="00FE6569" w14:paraId="1E0AC9E9" w14:textId="77777777" w:rsidTr="33204294">
        <w:tc>
          <w:tcPr>
            <w:tcW w:w="3397" w:type="dxa"/>
            <w:shd w:val="clear" w:color="auto" w:fill="E2EFD9" w:themeFill="accent6" w:themeFillTint="33"/>
          </w:tcPr>
          <w:p w14:paraId="41A66F2E" w14:textId="77777777" w:rsidR="00FE6569" w:rsidRDefault="000317A5" w:rsidP="00FE6569">
            <w:r>
              <w:t>NZC learning areas/ KCs:</w:t>
            </w:r>
            <w:r w:rsidR="00FE6569">
              <w:t xml:space="preserve"> </w:t>
            </w:r>
          </w:p>
        </w:tc>
        <w:tc>
          <w:tcPr>
            <w:tcW w:w="12050" w:type="dxa"/>
            <w:gridSpan w:val="5"/>
          </w:tcPr>
          <w:p w14:paraId="29041E4A" w14:textId="77777777" w:rsidR="00FE6569" w:rsidRDefault="00D16CB8" w:rsidP="00FE6569">
            <w:r>
              <w:t>Mathematics and Statistics: number</w:t>
            </w:r>
          </w:p>
        </w:tc>
      </w:tr>
      <w:tr w:rsidR="00FE6569" w14:paraId="21C22EA3" w14:textId="77777777" w:rsidTr="33204294">
        <w:tc>
          <w:tcPr>
            <w:tcW w:w="3397" w:type="dxa"/>
            <w:shd w:val="clear" w:color="auto" w:fill="E2EFD9" w:themeFill="accent6" w:themeFillTint="33"/>
          </w:tcPr>
          <w:p w14:paraId="1EF0BEFF" w14:textId="77777777" w:rsidR="00FE6569" w:rsidRDefault="00FE6569" w:rsidP="00FE6569">
            <w:r>
              <w:t>Purpose of lesson</w:t>
            </w:r>
            <w:r w:rsidR="000317A5">
              <w:t>:</w:t>
            </w:r>
          </w:p>
          <w:p w14:paraId="14DBFDD4" w14:textId="77777777" w:rsidR="00FE6569" w:rsidRDefault="00FE6569" w:rsidP="00FE6569">
            <w:r>
              <w:t>(What learners will learn based on the above)</w:t>
            </w:r>
          </w:p>
        </w:tc>
        <w:tc>
          <w:tcPr>
            <w:tcW w:w="12050" w:type="dxa"/>
            <w:gridSpan w:val="5"/>
          </w:tcPr>
          <w:p w14:paraId="56A5628A" w14:textId="77777777" w:rsidR="00FE6569" w:rsidRDefault="00D16CB8" w:rsidP="00FE6569">
            <w:r>
              <w:t>Learners will be able to solve simple word problems using a range of additive strategies.</w:t>
            </w:r>
          </w:p>
        </w:tc>
      </w:tr>
      <w:tr w:rsidR="00FE6569" w14:paraId="3F4B6758" w14:textId="77777777" w:rsidTr="33204294">
        <w:tc>
          <w:tcPr>
            <w:tcW w:w="3397" w:type="dxa"/>
            <w:shd w:val="clear" w:color="auto" w:fill="E2EFD9" w:themeFill="accent6" w:themeFillTint="33"/>
          </w:tcPr>
          <w:p w14:paraId="3183E946" w14:textId="77777777" w:rsidR="00FE6569" w:rsidRDefault="00FE6569" w:rsidP="00FE6569">
            <w:r>
              <w:t>Success Criteria – students will be able to:</w:t>
            </w:r>
          </w:p>
          <w:p w14:paraId="2C98F5E7" w14:textId="77777777" w:rsidR="00FE6569" w:rsidRDefault="00FE6569" w:rsidP="00FE6569">
            <w:r>
              <w:t>(</w:t>
            </w:r>
            <w:r w:rsidRPr="00D71673">
              <w:t>how they will know when they have learnt it</w:t>
            </w:r>
            <w:r>
              <w:t>)</w:t>
            </w:r>
          </w:p>
        </w:tc>
        <w:tc>
          <w:tcPr>
            <w:tcW w:w="12050" w:type="dxa"/>
            <w:gridSpan w:val="5"/>
            <w:shd w:val="clear" w:color="auto" w:fill="auto"/>
          </w:tcPr>
          <w:p w14:paraId="031E5FBC" w14:textId="77777777" w:rsidR="00FE6569" w:rsidRDefault="00D16CB8" w:rsidP="00FE6569">
            <w:pPr>
              <w:pStyle w:val="ListParagraph"/>
              <w:ind w:left="0"/>
            </w:pPr>
            <w:r>
              <w:t>Learners will be able to show how they solve one, two, or three of the problems pitched (all varying degrees of difficulty).</w:t>
            </w:r>
          </w:p>
        </w:tc>
      </w:tr>
      <w:tr w:rsidR="00707E41" w:rsidRPr="001D6BFA" w14:paraId="06729AAC" w14:textId="77777777" w:rsidTr="33204294">
        <w:tc>
          <w:tcPr>
            <w:tcW w:w="15447" w:type="dxa"/>
            <w:gridSpan w:val="6"/>
            <w:shd w:val="clear" w:color="auto" w:fill="000000" w:themeFill="text1"/>
          </w:tcPr>
          <w:p w14:paraId="4AC86FB7" w14:textId="77777777" w:rsidR="00707E41" w:rsidRPr="001D6BFA" w:rsidRDefault="00707E41" w:rsidP="008712E3">
            <w:pPr>
              <w:rPr>
                <w:b/>
              </w:rPr>
            </w:pPr>
            <w:r w:rsidRPr="001D6BFA">
              <w:rPr>
                <w:b/>
              </w:rPr>
              <w:t xml:space="preserve">Segment </w:t>
            </w:r>
            <w:r w:rsidR="00C64278">
              <w:rPr>
                <w:b/>
              </w:rPr>
              <w:t>content/</w:t>
            </w:r>
            <w:r w:rsidR="00BB1719">
              <w:rPr>
                <w:b/>
              </w:rPr>
              <w:t>context</w:t>
            </w:r>
            <w:r>
              <w:rPr>
                <w:b/>
              </w:rPr>
              <w:t xml:space="preserve"> details</w:t>
            </w:r>
            <w:r w:rsidR="00BB1719">
              <w:rPr>
                <w:b/>
              </w:rPr>
              <w:t xml:space="preserve"> </w:t>
            </w:r>
            <w:r w:rsidR="00BB1719" w:rsidRPr="00BB1719">
              <w:rPr>
                <w:b/>
                <w:i/>
              </w:rPr>
              <w:t>(</w:t>
            </w:r>
            <w:r w:rsidR="008712E3">
              <w:rPr>
                <w:b/>
                <w:i/>
              </w:rPr>
              <w:t>describe</w:t>
            </w:r>
            <w:r w:rsidR="00BB1719" w:rsidRPr="00BB1719">
              <w:rPr>
                <w:b/>
                <w:i/>
              </w:rPr>
              <w:t>)</w:t>
            </w:r>
          </w:p>
        </w:tc>
      </w:tr>
      <w:tr w:rsidR="00C64278" w14:paraId="0B3F3C47" w14:textId="77777777" w:rsidTr="33204294">
        <w:tc>
          <w:tcPr>
            <w:tcW w:w="3397" w:type="dxa"/>
            <w:shd w:val="clear" w:color="auto" w:fill="E2EFD9" w:themeFill="accent6" w:themeFillTint="33"/>
          </w:tcPr>
          <w:p w14:paraId="75A46E21" w14:textId="77777777" w:rsidR="00C64278" w:rsidRDefault="00C64278" w:rsidP="00BB1719">
            <w:r>
              <w:t>Māori content/context:</w:t>
            </w:r>
          </w:p>
        </w:tc>
        <w:tc>
          <w:tcPr>
            <w:tcW w:w="4536" w:type="dxa"/>
            <w:gridSpan w:val="2"/>
            <w:shd w:val="clear" w:color="auto" w:fill="auto"/>
          </w:tcPr>
          <w:p w14:paraId="4021EA4A" w14:textId="77777777" w:rsidR="00C64278" w:rsidRDefault="00D16CB8" w:rsidP="00BB1719">
            <w:pPr>
              <w:pStyle w:val="ListParagraph"/>
              <w:ind w:left="0"/>
            </w:pPr>
            <w:r>
              <w:t>Te reo māori vocab</w:t>
            </w:r>
          </w:p>
        </w:tc>
        <w:tc>
          <w:tcPr>
            <w:tcW w:w="2552" w:type="dxa"/>
            <w:shd w:val="clear" w:color="auto" w:fill="E2EFD9" w:themeFill="accent6" w:themeFillTint="33"/>
          </w:tcPr>
          <w:p w14:paraId="7025EDEC" w14:textId="77777777" w:rsidR="00C64278" w:rsidRDefault="00C64278" w:rsidP="00BB1719">
            <w:r>
              <w:t>Pasifika content/context:</w:t>
            </w:r>
          </w:p>
        </w:tc>
        <w:tc>
          <w:tcPr>
            <w:tcW w:w="4962" w:type="dxa"/>
            <w:gridSpan w:val="2"/>
            <w:shd w:val="clear" w:color="auto" w:fill="auto"/>
          </w:tcPr>
          <w:p w14:paraId="7A257D27" w14:textId="77777777" w:rsidR="00C64278" w:rsidRDefault="00C64278" w:rsidP="00BB1719">
            <w:pPr>
              <w:pStyle w:val="ListParagraph"/>
              <w:ind w:left="0"/>
            </w:pPr>
          </w:p>
        </w:tc>
      </w:tr>
      <w:tr w:rsidR="00C64278" w14:paraId="13F64FB0" w14:textId="77777777" w:rsidTr="33204294">
        <w:tc>
          <w:tcPr>
            <w:tcW w:w="3397" w:type="dxa"/>
            <w:shd w:val="clear" w:color="auto" w:fill="E2EFD9" w:themeFill="accent6" w:themeFillTint="33"/>
          </w:tcPr>
          <w:p w14:paraId="13F8340E" w14:textId="77777777" w:rsidR="00C64278" w:rsidRDefault="00C64278" w:rsidP="00BB1719">
            <w:r>
              <w:t>Learning Support content/context:</w:t>
            </w:r>
          </w:p>
        </w:tc>
        <w:tc>
          <w:tcPr>
            <w:tcW w:w="4536" w:type="dxa"/>
            <w:gridSpan w:val="2"/>
            <w:shd w:val="clear" w:color="auto" w:fill="auto"/>
          </w:tcPr>
          <w:p w14:paraId="33F1C2C5" w14:textId="77777777" w:rsidR="00C64278" w:rsidRDefault="00D16CB8" w:rsidP="00BB1719">
            <w:pPr>
              <w:pStyle w:val="ListParagraph"/>
              <w:ind w:left="0"/>
            </w:pPr>
            <w:r>
              <w:t xml:space="preserve">Multiple representations, </w:t>
            </w:r>
            <w:r w:rsidR="00767AFA">
              <w:t xml:space="preserve">different strategies, visuals, </w:t>
            </w:r>
            <w:r>
              <w:t>using materials, repetition of learning, suggest whānau help.</w:t>
            </w:r>
          </w:p>
        </w:tc>
        <w:tc>
          <w:tcPr>
            <w:tcW w:w="2552" w:type="dxa"/>
            <w:shd w:val="clear" w:color="auto" w:fill="E2EFD9" w:themeFill="accent6" w:themeFillTint="33"/>
          </w:tcPr>
          <w:p w14:paraId="5CC9D68F" w14:textId="77777777" w:rsidR="00C64278" w:rsidRDefault="00C64278" w:rsidP="00BB1719">
            <w:r>
              <w:t>Other (specify):</w:t>
            </w:r>
          </w:p>
        </w:tc>
        <w:tc>
          <w:tcPr>
            <w:tcW w:w="4962" w:type="dxa"/>
            <w:gridSpan w:val="2"/>
            <w:shd w:val="clear" w:color="auto" w:fill="auto"/>
          </w:tcPr>
          <w:p w14:paraId="4639015E" w14:textId="77777777" w:rsidR="00C64278" w:rsidRDefault="00D16CB8" w:rsidP="00D16CB8">
            <w:pPr>
              <w:pStyle w:val="ListParagraph"/>
              <w:ind w:left="0"/>
            </w:pPr>
            <w:r>
              <w:t>Using current events and a video by the Prime Minister</w:t>
            </w:r>
          </w:p>
        </w:tc>
      </w:tr>
      <w:tr w:rsidR="00CB5E49" w:rsidRPr="001D6BFA" w14:paraId="3CB7AC95" w14:textId="77777777" w:rsidTr="33204294">
        <w:tc>
          <w:tcPr>
            <w:tcW w:w="15447" w:type="dxa"/>
            <w:gridSpan w:val="6"/>
            <w:shd w:val="clear" w:color="auto" w:fill="000000" w:themeFill="text1"/>
          </w:tcPr>
          <w:p w14:paraId="6B5BD2ED" w14:textId="77777777" w:rsidR="00CB5E49" w:rsidRPr="001D6BFA" w:rsidRDefault="00CB5E49" w:rsidP="00FE7C91">
            <w:pPr>
              <w:rPr>
                <w:b/>
              </w:rPr>
            </w:pPr>
            <w:r w:rsidRPr="001D6BFA">
              <w:rPr>
                <w:b/>
              </w:rPr>
              <w:t xml:space="preserve">Segment </w:t>
            </w:r>
            <w:r>
              <w:rPr>
                <w:b/>
              </w:rPr>
              <w:t>production details</w:t>
            </w:r>
          </w:p>
        </w:tc>
      </w:tr>
      <w:tr w:rsidR="00C64278" w:rsidRPr="00FD6C18" w14:paraId="173BB9C3" w14:textId="77777777" w:rsidTr="33204294">
        <w:tc>
          <w:tcPr>
            <w:tcW w:w="3397" w:type="dxa"/>
            <w:shd w:val="clear" w:color="auto" w:fill="E2EFD9" w:themeFill="accent6" w:themeFillTint="33"/>
          </w:tcPr>
          <w:p w14:paraId="6D64ABEA" w14:textId="77777777" w:rsidR="00C64278" w:rsidRPr="00FD6C18" w:rsidRDefault="00C64278" w:rsidP="00FE7C91">
            <w:r w:rsidRPr="00FD6C18">
              <w:t>Teacher talking time</w:t>
            </w:r>
            <w:r>
              <w:t>:</w:t>
            </w:r>
          </w:p>
        </w:tc>
        <w:tc>
          <w:tcPr>
            <w:tcW w:w="4536" w:type="dxa"/>
            <w:gridSpan w:val="2"/>
          </w:tcPr>
          <w:p w14:paraId="4A241D67" w14:textId="77777777" w:rsidR="00C64278" w:rsidRPr="00FD6C18" w:rsidRDefault="001832F6" w:rsidP="00FE7C91">
            <w:pPr>
              <w:rPr>
                <w:b/>
              </w:rPr>
            </w:pPr>
            <w:r>
              <w:rPr>
                <w:b/>
              </w:rPr>
              <w:t>10 min</w:t>
            </w:r>
          </w:p>
        </w:tc>
        <w:tc>
          <w:tcPr>
            <w:tcW w:w="2552" w:type="dxa"/>
            <w:shd w:val="clear" w:color="auto" w:fill="E2EFD9" w:themeFill="accent6" w:themeFillTint="33"/>
          </w:tcPr>
          <w:p w14:paraId="6688D9BF" w14:textId="77777777" w:rsidR="00C64278" w:rsidRPr="00C64278" w:rsidRDefault="00C64278" w:rsidP="00FE7C91">
            <w:r>
              <w:t>Studio requirements:</w:t>
            </w:r>
          </w:p>
        </w:tc>
        <w:tc>
          <w:tcPr>
            <w:tcW w:w="4962" w:type="dxa"/>
            <w:gridSpan w:val="2"/>
          </w:tcPr>
          <w:p w14:paraId="2B1672B8" w14:textId="77777777" w:rsidR="00C64278" w:rsidRPr="00FD6C18" w:rsidRDefault="00C64278" w:rsidP="00FE7C91">
            <w:pPr>
              <w:rPr>
                <w:b/>
              </w:rPr>
            </w:pPr>
          </w:p>
        </w:tc>
      </w:tr>
      <w:tr w:rsidR="00CB5E49" w14:paraId="76BA73B6" w14:textId="77777777" w:rsidTr="33204294">
        <w:tc>
          <w:tcPr>
            <w:tcW w:w="3397" w:type="dxa"/>
            <w:shd w:val="clear" w:color="auto" w:fill="E2EFD9" w:themeFill="accent6" w:themeFillTint="33"/>
          </w:tcPr>
          <w:p w14:paraId="69523B2A" w14:textId="77777777" w:rsidR="00CB5E49" w:rsidRDefault="00CB5E49" w:rsidP="00FE7C91">
            <w:r>
              <w:t>Equipment requirements:</w:t>
            </w:r>
          </w:p>
        </w:tc>
        <w:tc>
          <w:tcPr>
            <w:tcW w:w="12050" w:type="dxa"/>
            <w:gridSpan w:val="5"/>
          </w:tcPr>
          <w:p w14:paraId="12B4A57C" w14:textId="77777777" w:rsidR="00CB5E49" w:rsidRDefault="00D16CB8" w:rsidP="00FE7C91">
            <w:r>
              <w:t>14 soft toys</w:t>
            </w:r>
          </w:p>
          <w:p w14:paraId="373D36C0" w14:textId="77777777" w:rsidR="00D16CB8" w:rsidRDefault="00D16CB8" w:rsidP="00FE7C91">
            <w:r>
              <w:t>Something to use as ‘counters’, for example, pegs</w:t>
            </w:r>
          </w:p>
          <w:p w14:paraId="426A4023" w14:textId="77777777" w:rsidR="00D27105" w:rsidRDefault="00D27105" w:rsidP="00FE7C91">
            <w:r>
              <w:t>10 small paper squares (all same size) and five ‘half squares’ cut diagonally.</w:t>
            </w:r>
          </w:p>
          <w:p w14:paraId="012B5722" w14:textId="77777777" w:rsidR="00D16CB8" w:rsidRDefault="00D16CB8" w:rsidP="00FE7C91">
            <w:r>
              <w:t>Paper and marker, or whiteboard, to write out mathematical working.</w:t>
            </w:r>
          </w:p>
        </w:tc>
      </w:tr>
      <w:tr w:rsidR="00ED28A5" w:rsidRPr="001D6BFA" w14:paraId="1F94FE10" w14:textId="77777777" w:rsidTr="33204294">
        <w:tc>
          <w:tcPr>
            <w:tcW w:w="15447" w:type="dxa"/>
            <w:gridSpan w:val="6"/>
            <w:shd w:val="clear" w:color="auto" w:fill="000000" w:themeFill="text1"/>
          </w:tcPr>
          <w:p w14:paraId="69F60E71" w14:textId="77777777" w:rsidR="00ED28A5" w:rsidRPr="001D6BFA" w:rsidRDefault="00ED28A5" w:rsidP="00093B36">
            <w:pPr>
              <w:rPr>
                <w:b/>
              </w:rPr>
            </w:pPr>
            <w:r w:rsidRPr="001D6BFA">
              <w:rPr>
                <w:b/>
              </w:rPr>
              <w:t xml:space="preserve">Segment </w:t>
            </w:r>
            <w:r>
              <w:rPr>
                <w:b/>
              </w:rPr>
              <w:t>links and attachments</w:t>
            </w:r>
            <w:r w:rsidR="00C64278">
              <w:rPr>
                <w:b/>
              </w:rPr>
              <w:t xml:space="preserve"> </w:t>
            </w:r>
            <w:r w:rsidR="00C64278" w:rsidRPr="00C64278">
              <w:rPr>
                <w:b/>
                <w:i/>
              </w:rPr>
              <w:t xml:space="preserve">(list </w:t>
            </w:r>
            <w:r w:rsidR="00093B36">
              <w:rPr>
                <w:b/>
                <w:i/>
              </w:rPr>
              <w:t xml:space="preserve">all </w:t>
            </w:r>
            <w:r w:rsidR="00C64278" w:rsidRPr="00C64278">
              <w:rPr>
                <w:b/>
                <w:i/>
              </w:rPr>
              <w:t>links to recordings or attachments, the source and confirm</w:t>
            </w:r>
            <w:r w:rsidR="00C64278">
              <w:rPr>
                <w:b/>
                <w:i/>
              </w:rPr>
              <w:t xml:space="preserve"> that</w:t>
            </w:r>
            <w:r w:rsidR="00C64278" w:rsidRPr="00C64278">
              <w:rPr>
                <w:b/>
                <w:i/>
              </w:rPr>
              <w:t xml:space="preserve"> </w:t>
            </w:r>
            <w:r w:rsidR="00514752">
              <w:rPr>
                <w:b/>
                <w:i/>
              </w:rPr>
              <w:t xml:space="preserve">copyright </w:t>
            </w:r>
            <w:r w:rsidR="00C64278" w:rsidRPr="00C64278">
              <w:rPr>
                <w:b/>
                <w:i/>
              </w:rPr>
              <w:t xml:space="preserve">permissions </w:t>
            </w:r>
            <w:r w:rsidR="00093B36">
              <w:rPr>
                <w:b/>
                <w:i/>
              </w:rPr>
              <w:t xml:space="preserve">are </w:t>
            </w:r>
            <w:r w:rsidR="00C64278" w:rsidRPr="00C64278">
              <w:rPr>
                <w:b/>
                <w:i/>
              </w:rPr>
              <w:t>granted)</w:t>
            </w:r>
          </w:p>
        </w:tc>
      </w:tr>
      <w:tr w:rsidR="00ED28A5" w14:paraId="04260A68" w14:textId="77777777" w:rsidTr="33204294">
        <w:tc>
          <w:tcPr>
            <w:tcW w:w="3397" w:type="dxa"/>
            <w:shd w:val="clear" w:color="auto" w:fill="E2EFD9" w:themeFill="accent6" w:themeFillTint="33"/>
          </w:tcPr>
          <w:p w14:paraId="31E36CB4" w14:textId="77777777" w:rsidR="00C64278" w:rsidRDefault="00ED28A5" w:rsidP="00C64278">
            <w:r>
              <w:t>Links to recordings</w:t>
            </w:r>
            <w:r w:rsidR="00C64278">
              <w:t xml:space="preserve"> /resources</w:t>
            </w:r>
          </w:p>
        </w:tc>
        <w:tc>
          <w:tcPr>
            <w:tcW w:w="12050" w:type="dxa"/>
            <w:gridSpan w:val="5"/>
          </w:tcPr>
          <w:p w14:paraId="7CCDF467" w14:textId="77777777" w:rsidR="00ED28A5" w:rsidRDefault="00ED28A5" w:rsidP="00FE7C91"/>
        </w:tc>
      </w:tr>
      <w:tr w:rsidR="00ED28A5" w14:paraId="5167D232" w14:textId="77777777" w:rsidTr="33204294">
        <w:tc>
          <w:tcPr>
            <w:tcW w:w="3397" w:type="dxa"/>
            <w:shd w:val="clear" w:color="auto" w:fill="E2EFD9" w:themeFill="accent6" w:themeFillTint="33"/>
          </w:tcPr>
          <w:p w14:paraId="4269FC57" w14:textId="77777777" w:rsidR="00ED28A5" w:rsidRDefault="00C64278" w:rsidP="00093B36">
            <w:r>
              <w:t>Attachments</w:t>
            </w:r>
            <w:r w:rsidR="00093B36">
              <w:t xml:space="preserve"> </w:t>
            </w:r>
          </w:p>
        </w:tc>
        <w:tc>
          <w:tcPr>
            <w:tcW w:w="12050" w:type="dxa"/>
            <w:gridSpan w:val="5"/>
            <w:shd w:val="clear" w:color="auto" w:fill="auto"/>
          </w:tcPr>
          <w:p w14:paraId="34A24CC4" w14:textId="6D4185E1" w:rsidR="00D16CB8" w:rsidRDefault="00D16CB8" w:rsidP="00FE7C91"/>
        </w:tc>
      </w:tr>
      <w:tr w:rsidR="00FE6569" w:rsidRPr="002464CE" w14:paraId="346539AB" w14:textId="77777777" w:rsidTr="33204294">
        <w:tc>
          <w:tcPr>
            <w:tcW w:w="15447" w:type="dxa"/>
            <w:gridSpan w:val="6"/>
            <w:shd w:val="clear" w:color="auto" w:fill="000000" w:themeFill="text1"/>
          </w:tcPr>
          <w:p w14:paraId="16F79D96" w14:textId="77777777" w:rsidR="00FE6569" w:rsidRPr="002464CE" w:rsidRDefault="002464CE" w:rsidP="00FE6569">
            <w:pPr>
              <w:rPr>
                <w:b/>
              </w:rPr>
            </w:pPr>
            <w:r w:rsidRPr="002464CE">
              <w:rPr>
                <w:b/>
              </w:rPr>
              <w:t>Segment plan</w:t>
            </w:r>
            <w:r>
              <w:rPr>
                <w:b/>
              </w:rPr>
              <w:t xml:space="preserve"> content</w:t>
            </w:r>
          </w:p>
        </w:tc>
      </w:tr>
      <w:tr w:rsidR="00FE6569" w14:paraId="365F613B" w14:textId="77777777" w:rsidTr="33204294">
        <w:tc>
          <w:tcPr>
            <w:tcW w:w="3397" w:type="dxa"/>
            <w:shd w:val="clear" w:color="auto" w:fill="E2EFD9" w:themeFill="accent6" w:themeFillTint="33"/>
          </w:tcPr>
          <w:p w14:paraId="2A62151D" w14:textId="77777777" w:rsidR="00FE6569" w:rsidRDefault="00FE6569" w:rsidP="00FE6569">
            <w:r>
              <w:t>Stage</w:t>
            </w:r>
          </w:p>
        </w:tc>
        <w:tc>
          <w:tcPr>
            <w:tcW w:w="3402" w:type="dxa"/>
            <w:shd w:val="clear" w:color="auto" w:fill="E2EFD9" w:themeFill="accent6" w:themeFillTint="33"/>
          </w:tcPr>
          <w:p w14:paraId="0FD0B1A9" w14:textId="77777777" w:rsidR="00FE6569" w:rsidRDefault="00FE6569" w:rsidP="00FE6569">
            <w:r>
              <w:t xml:space="preserve">Teaching strategies linked to purpose </w:t>
            </w:r>
          </w:p>
        </w:tc>
        <w:tc>
          <w:tcPr>
            <w:tcW w:w="4253" w:type="dxa"/>
            <w:gridSpan w:val="3"/>
            <w:shd w:val="clear" w:color="auto" w:fill="E2EFD9" w:themeFill="accent6" w:themeFillTint="33"/>
          </w:tcPr>
          <w:p w14:paraId="543C55BE" w14:textId="77777777" w:rsidR="00FE6569" w:rsidRDefault="00FE6569" w:rsidP="00FE6569">
            <w:r>
              <w:t>Learning tasks and activities</w:t>
            </w:r>
          </w:p>
        </w:tc>
        <w:tc>
          <w:tcPr>
            <w:tcW w:w="4395" w:type="dxa"/>
            <w:shd w:val="clear" w:color="auto" w:fill="E2EFD9" w:themeFill="accent6" w:themeFillTint="33"/>
          </w:tcPr>
          <w:p w14:paraId="29B24074" w14:textId="77777777" w:rsidR="00FE6569" w:rsidRDefault="00FE6569" w:rsidP="00FE6569">
            <w:r>
              <w:t>High level script (key points</w:t>
            </w:r>
            <w:r w:rsidR="006C0BF9">
              <w:t>/questions</w:t>
            </w:r>
            <w:r>
              <w:t xml:space="preserve"> for presenter) </w:t>
            </w:r>
          </w:p>
        </w:tc>
      </w:tr>
      <w:tr w:rsidR="00FE6569" w14:paraId="7288A4F8" w14:textId="77777777" w:rsidTr="33204294">
        <w:tc>
          <w:tcPr>
            <w:tcW w:w="3397" w:type="dxa"/>
            <w:shd w:val="clear" w:color="auto" w:fill="E2EFD9" w:themeFill="accent6" w:themeFillTint="33"/>
          </w:tcPr>
          <w:p w14:paraId="0421EC07" w14:textId="77777777" w:rsidR="00892BA7" w:rsidRDefault="00892BA7" w:rsidP="00FE6569">
            <w:pPr>
              <w:rPr>
                <w:b/>
              </w:rPr>
            </w:pPr>
            <w:r>
              <w:rPr>
                <w:b/>
              </w:rPr>
              <w:t>Beginning of lesson:</w:t>
            </w:r>
          </w:p>
          <w:p w14:paraId="246888FC" w14:textId="77777777" w:rsidR="00FE6569" w:rsidRPr="00892BA7" w:rsidRDefault="00FE6569" w:rsidP="00FE6569">
            <w:r w:rsidRPr="00892BA7">
              <w:t>Activating prior learning and relationships</w:t>
            </w:r>
          </w:p>
        </w:tc>
        <w:tc>
          <w:tcPr>
            <w:tcW w:w="3402" w:type="dxa"/>
          </w:tcPr>
          <w:p w14:paraId="595BE71D" w14:textId="77777777" w:rsidR="00FE6569" w:rsidRDefault="00D16CB8" w:rsidP="00B615B3">
            <w:pPr>
              <w:jc w:val="both"/>
            </w:pPr>
            <w:r>
              <w:t>Situate the context</w:t>
            </w:r>
            <w:r w:rsidR="00565908">
              <w:t>, make link to PM</w:t>
            </w:r>
            <w:r w:rsidR="00EF00B5">
              <w:t>.</w:t>
            </w:r>
          </w:p>
          <w:p w14:paraId="35BE2CE3" w14:textId="77777777" w:rsidR="00565908" w:rsidRDefault="00565908" w:rsidP="00B615B3">
            <w:pPr>
              <w:jc w:val="both"/>
            </w:pPr>
          </w:p>
          <w:p w14:paraId="5BCCC2C6" w14:textId="77777777" w:rsidR="00565908" w:rsidRDefault="00565908" w:rsidP="00B615B3">
            <w:pPr>
              <w:jc w:val="both"/>
            </w:pPr>
          </w:p>
          <w:p w14:paraId="59591C9D" w14:textId="77777777" w:rsidR="00565908" w:rsidRPr="008F73A2" w:rsidRDefault="00565908" w:rsidP="00B615B3">
            <w:pPr>
              <w:jc w:val="both"/>
            </w:pPr>
          </w:p>
        </w:tc>
        <w:tc>
          <w:tcPr>
            <w:tcW w:w="4253" w:type="dxa"/>
            <w:gridSpan w:val="3"/>
          </w:tcPr>
          <w:p w14:paraId="4AABA873" w14:textId="77777777" w:rsidR="00FE6569" w:rsidRPr="008F73A2" w:rsidRDefault="00FE6569"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tc>
        <w:tc>
          <w:tcPr>
            <w:tcW w:w="4395" w:type="dxa"/>
          </w:tcPr>
          <w:p w14:paraId="366A0F75" w14:textId="77777777" w:rsidR="00FE6569" w:rsidRDefault="009423B0"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Greet children.</w:t>
            </w:r>
          </w:p>
          <w:p w14:paraId="1DDFC084" w14:textId="77777777" w:rsidR="009423B0" w:rsidRDefault="009423B0"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2BE94698" w14:textId="77777777" w:rsidR="00B615B3" w:rsidRDefault="00D16CB8"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Ask children how it is going for them at home or at school (some/all may have returned by 13 may).</w:t>
            </w:r>
          </w:p>
          <w:p w14:paraId="2F46095D" w14:textId="77777777" w:rsidR="00D16CB8" w:rsidRDefault="00D16CB8"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2CE20DF4" w14:textId="77777777" w:rsidR="00D16CB8" w:rsidRDefault="00D16CB8"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Lots of teachers have been doing </w:t>
            </w:r>
            <w:proofErr w:type="gramStart"/>
            <w:r>
              <w:rPr>
                <w:rFonts w:asciiTheme="minorHAnsi" w:eastAsiaTheme="minorHAnsi" w:hAnsiTheme="minorHAnsi" w:cstheme="minorBidi"/>
                <w:b w:val="0"/>
                <w:bCs w:val="0"/>
                <w:kern w:val="0"/>
                <w:sz w:val="22"/>
                <w:szCs w:val="22"/>
                <w:lang w:eastAsia="en-US"/>
              </w:rPr>
              <w:t>really cool</w:t>
            </w:r>
            <w:proofErr w:type="gramEnd"/>
            <w:r>
              <w:rPr>
                <w:rFonts w:asciiTheme="minorHAnsi" w:eastAsiaTheme="minorHAnsi" w:hAnsiTheme="minorHAnsi" w:cstheme="minorBidi"/>
                <w:b w:val="0"/>
                <w:bCs w:val="0"/>
                <w:kern w:val="0"/>
                <w:sz w:val="22"/>
                <w:szCs w:val="22"/>
                <w:lang w:eastAsia="en-US"/>
              </w:rPr>
              <w:t xml:space="preserve"> things to help stude</w:t>
            </w:r>
            <w:r w:rsidR="006E2E45">
              <w:rPr>
                <w:rFonts w:asciiTheme="minorHAnsi" w:eastAsiaTheme="minorHAnsi" w:hAnsiTheme="minorHAnsi" w:cstheme="minorBidi"/>
                <w:b w:val="0"/>
                <w:bCs w:val="0"/>
                <w:kern w:val="0"/>
                <w:sz w:val="22"/>
                <w:szCs w:val="22"/>
                <w:lang w:eastAsia="en-US"/>
              </w:rPr>
              <w:t xml:space="preserve">nts learn all over the country. Your teacher might have been doing some funny things to help you learn at home, too. </w:t>
            </w:r>
            <w:r>
              <w:rPr>
                <w:rFonts w:asciiTheme="minorHAnsi" w:eastAsiaTheme="minorHAnsi" w:hAnsiTheme="minorHAnsi" w:cstheme="minorBidi"/>
                <w:b w:val="0"/>
                <w:bCs w:val="0"/>
                <w:kern w:val="0"/>
                <w:sz w:val="22"/>
                <w:szCs w:val="22"/>
                <w:lang w:eastAsia="en-US"/>
              </w:rPr>
              <w:t xml:space="preserve">I know one teacher </w:t>
            </w:r>
            <w:r w:rsidR="00EF00B5">
              <w:rPr>
                <w:rFonts w:asciiTheme="minorHAnsi" w:eastAsiaTheme="minorHAnsi" w:hAnsiTheme="minorHAnsi" w:cstheme="minorBidi"/>
                <w:b w:val="0"/>
                <w:bCs w:val="0"/>
                <w:kern w:val="0"/>
                <w:sz w:val="22"/>
                <w:szCs w:val="22"/>
                <w:lang w:eastAsia="en-US"/>
              </w:rPr>
              <w:t xml:space="preserve">called Matua Laurie </w:t>
            </w:r>
            <w:r>
              <w:rPr>
                <w:rFonts w:asciiTheme="minorHAnsi" w:eastAsiaTheme="minorHAnsi" w:hAnsiTheme="minorHAnsi" w:cstheme="minorBidi"/>
                <w:b w:val="0"/>
                <w:bCs w:val="0"/>
                <w:kern w:val="0"/>
                <w:sz w:val="22"/>
                <w:szCs w:val="22"/>
                <w:lang w:eastAsia="en-US"/>
              </w:rPr>
              <w:t xml:space="preserve">from a school in Auckland, Birkdale Primary, even called up the Prime Minister to help with </w:t>
            </w:r>
            <w:r w:rsidR="006E2E45">
              <w:rPr>
                <w:rFonts w:asciiTheme="minorHAnsi" w:eastAsiaTheme="minorHAnsi" w:hAnsiTheme="minorHAnsi" w:cstheme="minorBidi"/>
                <w:b w:val="0"/>
                <w:bCs w:val="0"/>
                <w:kern w:val="0"/>
                <w:sz w:val="22"/>
                <w:szCs w:val="22"/>
                <w:lang w:eastAsia="en-US"/>
              </w:rPr>
              <w:t xml:space="preserve">his class’s </w:t>
            </w:r>
            <w:r>
              <w:rPr>
                <w:rFonts w:asciiTheme="minorHAnsi" w:eastAsiaTheme="minorHAnsi" w:hAnsiTheme="minorHAnsi" w:cstheme="minorBidi"/>
                <w:b w:val="0"/>
                <w:bCs w:val="0"/>
                <w:kern w:val="0"/>
                <w:sz w:val="22"/>
                <w:szCs w:val="22"/>
                <w:lang w:eastAsia="en-US"/>
              </w:rPr>
              <w:t>maths learning!</w:t>
            </w:r>
            <w:r w:rsidR="006E2E45">
              <w:rPr>
                <w:rFonts w:asciiTheme="minorHAnsi" w:eastAsiaTheme="minorHAnsi" w:hAnsiTheme="minorHAnsi" w:cstheme="minorBidi"/>
                <w:b w:val="0"/>
                <w:bCs w:val="0"/>
                <w:kern w:val="0"/>
                <w:sz w:val="22"/>
                <w:szCs w:val="22"/>
                <w:lang w:eastAsia="en-US"/>
              </w:rPr>
              <w:t xml:space="preserve"> </w:t>
            </w:r>
            <w:r w:rsidR="00EF00B5">
              <w:rPr>
                <w:rFonts w:asciiTheme="minorHAnsi" w:eastAsiaTheme="minorHAnsi" w:hAnsiTheme="minorHAnsi" w:cstheme="minorBidi"/>
                <w:b w:val="0"/>
                <w:bCs w:val="0"/>
                <w:kern w:val="0"/>
                <w:sz w:val="22"/>
                <w:szCs w:val="22"/>
                <w:lang w:eastAsia="en-US"/>
              </w:rPr>
              <w:t>Do you know who the Prime Minister is? You might have seen her on the TV or in the paper, giving us information about this strange time in lockdown.</w:t>
            </w:r>
          </w:p>
          <w:p w14:paraId="773E02F5" w14:textId="77777777" w:rsidR="00D16CB8" w:rsidRDefault="00D16CB8"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21046F7C" w14:textId="77777777" w:rsidR="006E2E45" w:rsidRDefault="00EF00B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Matua Laurie</w:t>
            </w:r>
            <w:r w:rsidR="00D16CB8">
              <w:rPr>
                <w:rFonts w:asciiTheme="minorHAnsi" w:eastAsiaTheme="minorHAnsi" w:hAnsiTheme="minorHAnsi" w:cstheme="minorBidi"/>
                <w:b w:val="0"/>
                <w:bCs w:val="0"/>
                <w:kern w:val="0"/>
                <w:sz w:val="22"/>
                <w:szCs w:val="22"/>
                <w:lang w:eastAsia="en-US"/>
              </w:rPr>
              <w:t xml:space="preserve"> sent a message to Jacinda Ardern</w:t>
            </w:r>
            <w:r>
              <w:rPr>
                <w:rFonts w:asciiTheme="minorHAnsi" w:eastAsiaTheme="minorHAnsi" w:hAnsiTheme="minorHAnsi" w:cstheme="minorBidi"/>
                <w:b w:val="0"/>
                <w:bCs w:val="0"/>
                <w:kern w:val="0"/>
                <w:sz w:val="22"/>
                <w:szCs w:val="22"/>
                <w:lang w:eastAsia="en-US"/>
              </w:rPr>
              <w:t>, the Prime Minister,</w:t>
            </w:r>
            <w:r w:rsidR="00D16CB8">
              <w:rPr>
                <w:rFonts w:asciiTheme="minorHAnsi" w:eastAsiaTheme="minorHAnsi" w:hAnsiTheme="minorHAnsi" w:cstheme="minorBidi"/>
                <w:b w:val="0"/>
                <w:bCs w:val="0"/>
                <w:kern w:val="0"/>
                <w:sz w:val="22"/>
                <w:szCs w:val="22"/>
                <w:lang w:eastAsia="en-US"/>
              </w:rPr>
              <w:t xml:space="preserve"> to ask her to read out some fun maths problems for everyone to do during lockdown. And guess what – she did! Isn’t that cool.</w:t>
            </w:r>
            <w:r w:rsidR="00565908">
              <w:rPr>
                <w:rFonts w:asciiTheme="minorHAnsi" w:eastAsiaTheme="minorHAnsi" w:hAnsiTheme="minorHAnsi" w:cstheme="minorBidi"/>
                <w:b w:val="0"/>
                <w:bCs w:val="0"/>
                <w:kern w:val="0"/>
                <w:sz w:val="22"/>
                <w:szCs w:val="22"/>
                <w:lang w:eastAsia="en-US"/>
              </w:rPr>
              <w:t xml:space="preserve"> </w:t>
            </w:r>
            <w:r w:rsidR="006E2E45">
              <w:rPr>
                <w:rFonts w:asciiTheme="minorHAnsi" w:eastAsiaTheme="minorHAnsi" w:hAnsiTheme="minorHAnsi" w:cstheme="minorBidi"/>
                <w:b w:val="0"/>
                <w:bCs w:val="0"/>
                <w:kern w:val="0"/>
                <w:sz w:val="22"/>
                <w:szCs w:val="22"/>
                <w:lang w:eastAsia="en-US"/>
              </w:rPr>
              <w:t>And we’re going to use these problems for our maths today.</w:t>
            </w:r>
          </w:p>
          <w:p w14:paraId="4235B2E7" w14:textId="77777777" w:rsidR="006E2E45" w:rsidRDefault="006E2E4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211D0D01" w14:textId="77777777" w:rsidR="006E2E45" w:rsidRPr="008F73A2" w:rsidRDefault="006E2E4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Have a look at this video – this is our Prime Minister giving us our maths problems for the day. Don’t worry about remembering all the details b</w:t>
            </w:r>
            <w:r w:rsidR="00EF00B5">
              <w:rPr>
                <w:rFonts w:asciiTheme="minorHAnsi" w:eastAsiaTheme="minorHAnsi" w:hAnsiTheme="minorHAnsi" w:cstheme="minorBidi"/>
                <w:b w:val="0"/>
                <w:bCs w:val="0"/>
                <w:kern w:val="0"/>
                <w:sz w:val="22"/>
                <w:szCs w:val="22"/>
                <w:lang w:eastAsia="en-US"/>
              </w:rPr>
              <w:t>ecause we’ll go over them again together.</w:t>
            </w:r>
          </w:p>
        </w:tc>
      </w:tr>
      <w:tr w:rsidR="00FE6569" w14:paraId="018D8934" w14:textId="77777777" w:rsidTr="33204294">
        <w:tc>
          <w:tcPr>
            <w:tcW w:w="3397" w:type="dxa"/>
            <w:shd w:val="clear" w:color="auto" w:fill="E2EFD9" w:themeFill="accent6" w:themeFillTint="33"/>
          </w:tcPr>
          <w:p w14:paraId="7F2DB47A" w14:textId="77777777" w:rsidR="00892BA7" w:rsidRDefault="00892BA7" w:rsidP="00FE6569">
            <w:pPr>
              <w:rPr>
                <w:b/>
              </w:rPr>
            </w:pPr>
            <w:r>
              <w:rPr>
                <w:b/>
              </w:rPr>
              <w:t>Main part of lesson (a</w:t>
            </w:r>
            <w:proofErr w:type="gramStart"/>
            <w:r>
              <w:rPr>
                <w:b/>
              </w:rPr>
              <w:t>) :</w:t>
            </w:r>
            <w:proofErr w:type="gramEnd"/>
            <w:r>
              <w:rPr>
                <w:b/>
              </w:rPr>
              <w:t xml:space="preserve"> </w:t>
            </w:r>
          </w:p>
          <w:p w14:paraId="1771AC3A" w14:textId="77777777" w:rsidR="00FE6569" w:rsidRPr="00892BA7" w:rsidRDefault="00FE6569" w:rsidP="00FE6569">
            <w:r w:rsidRPr="00892BA7">
              <w:t>Introducing learning</w:t>
            </w:r>
          </w:p>
          <w:p w14:paraId="7EE8E2F1" w14:textId="77777777" w:rsidR="00FE6569" w:rsidRPr="00333C4F" w:rsidRDefault="00FE6569" w:rsidP="00892BA7">
            <w:r w:rsidRPr="00B52405">
              <w:t>Reinforce routines, provide multiple exposure to concepts, and s</w:t>
            </w:r>
            <w:r>
              <w:t>trategies</w:t>
            </w:r>
            <w:r w:rsidRPr="00B52405">
              <w:t>. S</w:t>
            </w:r>
            <w:r>
              <w:t xml:space="preserve">caffolding learning </w:t>
            </w:r>
          </w:p>
        </w:tc>
        <w:tc>
          <w:tcPr>
            <w:tcW w:w="3402" w:type="dxa"/>
          </w:tcPr>
          <w:p w14:paraId="47572865" w14:textId="77777777" w:rsidR="00EF00B5" w:rsidRDefault="00EF00B5" w:rsidP="00EF00B5">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Many scaffolds and variation of challenge points suggested throughout.</w:t>
            </w:r>
          </w:p>
          <w:p w14:paraId="75B57372" w14:textId="77777777" w:rsidR="00FE6569" w:rsidRDefault="00EF00B5" w:rsidP="00EF00B5">
            <w:pPr>
              <w:jc w:val="both"/>
              <w:rPr>
                <w:bCs/>
              </w:rPr>
            </w:pPr>
            <w:r>
              <w:rPr>
                <w:bCs/>
              </w:rPr>
              <w:t>Use of visuals and multiple representations of the learning, as well as lots of repetition of the learning going between Matua Laurie and Suzy Cato.</w:t>
            </w:r>
          </w:p>
          <w:p w14:paraId="4D1AC490" w14:textId="77777777" w:rsidR="00EF00B5" w:rsidRPr="00EF00B5" w:rsidRDefault="00EF00B5" w:rsidP="00EF00B5">
            <w:pPr>
              <w:jc w:val="both"/>
            </w:pPr>
          </w:p>
        </w:tc>
        <w:tc>
          <w:tcPr>
            <w:tcW w:w="4253" w:type="dxa"/>
            <w:gridSpan w:val="3"/>
          </w:tcPr>
          <w:p w14:paraId="16F3B4BD" w14:textId="77777777" w:rsidR="00FE6569" w:rsidRDefault="00B615B3"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Watch PM’s clip: 1:10</w:t>
            </w:r>
          </w:p>
          <w:p w14:paraId="1E6963C5" w14:textId="77777777" w:rsidR="00B615B3" w:rsidRDefault="00B615B3"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roofErr w:type="gramStart"/>
            <w:r>
              <w:rPr>
                <w:rFonts w:asciiTheme="minorHAnsi" w:eastAsiaTheme="minorHAnsi" w:hAnsiTheme="minorHAnsi" w:cstheme="minorBidi"/>
                <w:b w:val="0"/>
                <w:bCs w:val="0"/>
                <w:kern w:val="0"/>
                <w:sz w:val="22"/>
                <w:szCs w:val="22"/>
                <w:lang w:eastAsia="en-US"/>
              </w:rPr>
              <w:t>Details</w:t>
            </w:r>
            <w:proofErr w:type="gramEnd"/>
            <w:r>
              <w:rPr>
                <w:rFonts w:asciiTheme="minorHAnsi" w:eastAsiaTheme="minorHAnsi" w:hAnsiTheme="minorHAnsi" w:cstheme="minorBidi"/>
                <w:b w:val="0"/>
                <w:bCs w:val="0"/>
                <w:kern w:val="0"/>
                <w:sz w:val="22"/>
                <w:szCs w:val="22"/>
                <w:lang w:eastAsia="en-US"/>
              </w:rPr>
              <w:t xml:space="preserve"> problems:</w:t>
            </w:r>
          </w:p>
          <w:p w14:paraId="4C253D61" w14:textId="77777777" w:rsidR="00B615B3" w:rsidRDefault="00B615B3" w:rsidP="00B615B3">
            <w:pPr>
              <w:pStyle w:val="Heading1"/>
              <w:numPr>
                <w:ilvl w:val="0"/>
                <w:numId w:val="10"/>
              </w:numPr>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If you play with 5 of your toys before breakfast and then 9 of your toys after breakfast, how many toys have you played with altogether?</w:t>
            </w:r>
          </w:p>
          <w:p w14:paraId="4BB090A6" w14:textId="77777777" w:rsidR="00B615B3" w:rsidRDefault="00B615B3" w:rsidP="00B615B3">
            <w:pPr>
              <w:pStyle w:val="Heading1"/>
              <w:numPr>
                <w:ilvl w:val="0"/>
                <w:numId w:val="10"/>
              </w:numPr>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If you play your guitar 4 times this week, and each time you play for seven minutes, how many minutes will you have played your guitar for this week?</w:t>
            </w:r>
          </w:p>
          <w:p w14:paraId="4FAA050C" w14:textId="77777777" w:rsidR="00B615B3" w:rsidRDefault="00B615B3" w:rsidP="00B615B3">
            <w:pPr>
              <w:pStyle w:val="Heading1"/>
              <w:numPr>
                <w:ilvl w:val="0"/>
                <w:numId w:val="10"/>
              </w:numPr>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If it takes you 2.5 minutes to walk up your street, how long will it take you to walk up your street 5 times?</w:t>
            </w:r>
          </w:p>
          <w:p w14:paraId="489087E8" w14:textId="77777777" w:rsidR="00EF00B5" w:rsidRDefault="00EF00B5" w:rsidP="00EF00B5">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6BBAB45B" w14:textId="77777777" w:rsidR="00EF00B5" w:rsidRDefault="00EF00B5" w:rsidP="00EF00B5">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74A60888" w14:textId="77777777" w:rsidR="00EF00B5" w:rsidRDefault="00EF00B5" w:rsidP="00EF00B5">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The segment cuts between Matua Laurie taking us through various solutions and suggesting ways students could be interacting at home, and back to Suzy to repeat some of the learning &amp; strategies herself, with encouragement to follow along at home.</w:t>
            </w:r>
          </w:p>
          <w:p w14:paraId="20A244D1" w14:textId="77777777" w:rsidR="00EF00B5" w:rsidRPr="008F73A2" w:rsidRDefault="00EF00B5" w:rsidP="00EF00B5">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tc>
        <w:tc>
          <w:tcPr>
            <w:tcW w:w="4395" w:type="dxa"/>
          </w:tcPr>
          <w:p w14:paraId="0C36BFB3" w14:textId="77777777" w:rsidR="00FE6569" w:rsidRDefault="00B615B3"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lastRenderedPageBreak/>
              <w:t>[play PM’s clip]</w:t>
            </w:r>
          </w:p>
          <w:p w14:paraId="2B64EB3A" w14:textId="77777777" w:rsidR="006E2E45" w:rsidRDefault="006E2E4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59A0E88F" w14:textId="77777777" w:rsidR="006E2E45" w:rsidRDefault="006E2E4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roofErr w:type="gramStart"/>
            <w:r>
              <w:rPr>
                <w:rFonts w:asciiTheme="minorHAnsi" w:eastAsiaTheme="minorHAnsi" w:hAnsiTheme="minorHAnsi" w:cstheme="minorBidi"/>
                <w:b w:val="0"/>
                <w:bCs w:val="0"/>
                <w:kern w:val="0"/>
                <w:sz w:val="22"/>
                <w:szCs w:val="22"/>
                <w:lang w:eastAsia="en-US"/>
              </w:rPr>
              <w:t>Wow,</w:t>
            </w:r>
            <w:proofErr w:type="gramEnd"/>
            <w:r>
              <w:rPr>
                <w:rFonts w:asciiTheme="minorHAnsi" w:eastAsiaTheme="minorHAnsi" w:hAnsiTheme="minorHAnsi" w:cstheme="minorBidi"/>
                <w:b w:val="0"/>
                <w:bCs w:val="0"/>
                <w:kern w:val="0"/>
                <w:sz w:val="22"/>
                <w:szCs w:val="22"/>
                <w:lang w:eastAsia="en-US"/>
              </w:rPr>
              <w:t xml:space="preserve"> wasn’t that cool! It’s not every day that the Prime Minister gives us some maths to do! </w:t>
            </w:r>
          </w:p>
          <w:p w14:paraId="0D06A3A6" w14:textId="77777777" w:rsidR="006E2E45" w:rsidRDefault="006E2E4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52C0C7C8" w14:textId="77777777" w:rsidR="006E2E45" w:rsidRDefault="006E2E4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Hmm, well, how should we go about working these out? What do you think?</w:t>
            </w:r>
          </w:p>
          <w:p w14:paraId="48BD3180" w14:textId="77777777" w:rsidR="006E2E45" w:rsidRDefault="006E2E4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1D20E048" w14:textId="77777777" w:rsidR="006E2E45" w:rsidRDefault="006E2E4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Ooh – I know! Let’s ask XXX to help us!</w:t>
            </w:r>
          </w:p>
          <w:p w14:paraId="1148E966" w14:textId="77777777" w:rsidR="006E2E45" w:rsidRDefault="006E2E4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352EAD38" w14:textId="77777777" w:rsidR="006E2E45" w:rsidRDefault="006E2E4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XXX, could you help us to figure out the first problem? It was something about playing with lots of toys…</w:t>
            </w:r>
          </w:p>
          <w:p w14:paraId="5AB81BE7" w14:textId="77777777" w:rsidR="006E2E45" w:rsidRDefault="006E2E4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64134F99" w14:textId="77777777" w:rsidR="006E2E45" w:rsidRDefault="006E2E4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53E182E3" w14:textId="77777777" w:rsidR="006E2E45" w:rsidRDefault="006E2E4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[cut to Laurie clip 1]</w:t>
            </w:r>
          </w:p>
          <w:p w14:paraId="0D67244C" w14:textId="77777777" w:rsidR="00A21045" w:rsidRDefault="00A2104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lastRenderedPageBreak/>
              <w:t>Wow, I liked how there were so many ways to do that! I especially liked that way called ‘counting on’. I might have a go at that myself. Have you got something you can use at home to practice with me? It doesn’t have to be toys</w:t>
            </w:r>
            <w:r w:rsidRPr="00CD615A">
              <w:rPr>
                <w:rFonts w:asciiTheme="minorHAnsi" w:eastAsiaTheme="minorHAnsi" w:hAnsiTheme="minorHAnsi" w:cstheme="minorBidi"/>
                <w:b w:val="0"/>
                <w:bCs w:val="0"/>
                <w:kern w:val="0"/>
                <w:sz w:val="22"/>
                <w:szCs w:val="22"/>
                <w:highlight w:val="yellow"/>
                <w:lang w:eastAsia="en-US"/>
              </w:rPr>
              <w:t>, it could</w:t>
            </w:r>
            <w:r w:rsidR="003D71D3" w:rsidRPr="00CD615A">
              <w:rPr>
                <w:rFonts w:asciiTheme="minorHAnsi" w:eastAsiaTheme="minorHAnsi" w:hAnsiTheme="minorHAnsi" w:cstheme="minorBidi"/>
                <w:b w:val="0"/>
                <w:bCs w:val="0"/>
                <w:kern w:val="0"/>
                <w:sz w:val="22"/>
                <w:szCs w:val="22"/>
                <w:highlight w:val="yellow"/>
                <w:lang w:eastAsia="en-US"/>
              </w:rPr>
              <w:t xml:space="preserve"> be</w:t>
            </w:r>
            <w:r w:rsidRPr="00CD615A">
              <w:rPr>
                <w:rFonts w:asciiTheme="minorHAnsi" w:eastAsiaTheme="minorHAnsi" w:hAnsiTheme="minorHAnsi" w:cstheme="minorBidi"/>
                <w:b w:val="0"/>
                <w:bCs w:val="0"/>
                <w:kern w:val="0"/>
                <w:sz w:val="22"/>
                <w:szCs w:val="22"/>
                <w:highlight w:val="yellow"/>
                <w:lang w:eastAsia="en-US"/>
              </w:rPr>
              <w:t xml:space="preserve"> </w:t>
            </w:r>
            <w:r w:rsidR="003D71D3" w:rsidRPr="00CD615A">
              <w:rPr>
                <w:rFonts w:asciiTheme="minorHAnsi" w:eastAsiaTheme="minorHAnsi" w:hAnsiTheme="minorHAnsi" w:cstheme="minorBidi"/>
                <w:b w:val="0"/>
                <w:bCs w:val="0"/>
                <w:kern w:val="0"/>
                <w:sz w:val="22"/>
                <w:szCs w:val="22"/>
                <w:highlight w:val="yellow"/>
                <w:lang w:eastAsia="en-US"/>
              </w:rPr>
              <w:t>socks, or cups</w:t>
            </w:r>
            <w:r w:rsidR="003D71D3">
              <w:rPr>
                <w:rFonts w:asciiTheme="minorHAnsi" w:eastAsiaTheme="minorHAnsi" w:hAnsiTheme="minorHAnsi" w:cstheme="minorBidi"/>
                <w:b w:val="0"/>
                <w:bCs w:val="0"/>
                <w:kern w:val="0"/>
                <w:sz w:val="22"/>
                <w:szCs w:val="22"/>
                <w:lang w:eastAsia="en-US"/>
              </w:rPr>
              <w:t xml:space="preserve"> or</w:t>
            </w:r>
            <w:r>
              <w:rPr>
                <w:rFonts w:asciiTheme="minorHAnsi" w:eastAsiaTheme="minorHAnsi" w:hAnsiTheme="minorHAnsi" w:cstheme="minorBidi"/>
                <w:b w:val="0"/>
                <w:bCs w:val="0"/>
                <w:kern w:val="0"/>
                <w:sz w:val="22"/>
                <w:szCs w:val="22"/>
                <w:lang w:eastAsia="en-US"/>
              </w:rPr>
              <w:t xml:space="preserve"> anything you can count.</w:t>
            </w:r>
          </w:p>
          <w:p w14:paraId="48E82551" w14:textId="77777777" w:rsidR="00A21045" w:rsidRDefault="00A2104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0CEC66A0" w14:textId="77777777" w:rsidR="00A21045" w:rsidRDefault="00A2104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Now just to repeat the problem in case you’ve forgotten it, it was </w:t>
            </w:r>
          </w:p>
          <w:p w14:paraId="6429C590" w14:textId="77777777" w:rsidR="00A21045" w:rsidRDefault="00A2104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w:t>
            </w:r>
            <w:r w:rsidRPr="00A21045">
              <w:rPr>
                <w:rFonts w:asciiTheme="minorHAnsi" w:eastAsiaTheme="minorHAnsi" w:hAnsiTheme="minorHAnsi" w:cstheme="minorBidi"/>
                <w:b w:val="0"/>
                <w:bCs w:val="0"/>
                <w:kern w:val="0"/>
                <w:sz w:val="22"/>
                <w:szCs w:val="22"/>
                <w:lang w:eastAsia="en-US"/>
              </w:rPr>
              <w:t>If you play with 5 of your toys before breakfast and then 9 of your toys after breakfast, how many toys have you played with altogether?</w:t>
            </w:r>
            <w:r>
              <w:rPr>
                <w:rFonts w:asciiTheme="minorHAnsi" w:eastAsiaTheme="minorHAnsi" w:hAnsiTheme="minorHAnsi" w:cstheme="minorBidi"/>
                <w:b w:val="0"/>
                <w:bCs w:val="0"/>
                <w:kern w:val="0"/>
                <w:sz w:val="22"/>
                <w:szCs w:val="22"/>
                <w:lang w:eastAsia="en-US"/>
              </w:rPr>
              <w:t>’.</w:t>
            </w:r>
          </w:p>
          <w:p w14:paraId="318D236B" w14:textId="77777777" w:rsidR="00A21045" w:rsidRDefault="00A2104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0E948E40" w14:textId="77777777" w:rsidR="00A21045" w:rsidRDefault="00A2104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I have my five toys here, and my nine toys here. I noticed Matua Laurie started with the big number, the nine, in his head. We already know this is nine, don’t we, so we don’t </w:t>
            </w:r>
            <w:proofErr w:type="gramStart"/>
            <w:r>
              <w:rPr>
                <w:rFonts w:asciiTheme="minorHAnsi" w:eastAsiaTheme="minorHAnsi" w:hAnsiTheme="minorHAnsi" w:cstheme="minorBidi"/>
                <w:b w:val="0"/>
                <w:bCs w:val="0"/>
                <w:kern w:val="0"/>
                <w:sz w:val="22"/>
                <w:szCs w:val="22"/>
                <w:lang w:eastAsia="en-US"/>
              </w:rPr>
              <w:t>actually have</w:t>
            </w:r>
            <w:proofErr w:type="gramEnd"/>
            <w:r>
              <w:rPr>
                <w:rFonts w:asciiTheme="minorHAnsi" w:eastAsiaTheme="minorHAnsi" w:hAnsiTheme="minorHAnsi" w:cstheme="minorBidi"/>
                <w:b w:val="0"/>
                <w:bCs w:val="0"/>
                <w:kern w:val="0"/>
                <w:sz w:val="22"/>
                <w:szCs w:val="22"/>
                <w:lang w:eastAsia="en-US"/>
              </w:rPr>
              <w:t xml:space="preserve"> to count them again.</w:t>
            </w:r>
          </w:p>
          <w:p w14:paraId="7421E093" w14:textId="77777777" w:rsidR="00A21045" w:rsidRDefault="00A2104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52B15180" w14:textId="77777777" w:rsidR="009423B0" w:rsidRDefault="00A2104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[point to the group of nine and say ‘nine’, and then count on to 14</w:t>
            </w:r>
            <w:r w:rsidR="009423B0">
              <w:rPr>
                <w:rFonts w:asciiTheme="minorHAnsi" w:eastAsiaTheme="minorHAnsi" w:hAnsiTheme="minorHAnsi" w:cstheme="minorBidi"/>
                <w:b w:val="0"/>
                <w:bCs w:val="0"/>
                <w:kern w:val="0"/>
                <w:sz w:val="22"/>
                <w:szCs w:val="22"/>
                <w:lang w:eastAsia="en-US"/>
              </w:rPr>
              <w:t>. Can you help me do that again using te reo Māori?</w:t>
            </w:r>
          </w:p>
          <w:p w14:paraId="77907D21" w14:textId="77777777" w:rsidR="00A21045" w:rsidRDefault="009423B0"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Iwa, tekau, tekau mā tahi, tekau mā rua, etc.] </w:t>
            </w:r>
          </w:p>
          <w:p w14:paraId="7D1D4ED3" w14:textId="77777777" w:rsidR="00A21045" w:rsidRDefault="00A2104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6865EDF6" w14:textId="77777777" w:rsidR="00A21045" w:rsidRDefault="00A2104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What a cool trick! I wonder how the Prime Minister figures that problem out… hmm.</w:t>
            </w:r>
          </w:p>
          <w:p w14:paraId="2966D334" w14:textId="77777777" w:rsidR="00A21045" w:rsidRDefault="00A2104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68C14DC0" w14:textId="77777777" w:rsidR="00A21045" w:rsidRDefault="00A2104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5AD0B31D" w14:textId="77777777" w:rsidR="00A21045" w:rsidRDefault="00A2104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Well, shall we have a go at the second problem? This one was about playing the guitar, wasn’t it?</w:t>
            </w:r>
          </w:p>
          <w:p w14:paraId="13743CC0" w14:textId="77777777" w:rsidR="00A21045" w:rsidRDefault="00A2104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6D4B43BA" w14:textId="77777777" w:rsidR="00A21045" w:rsidRDefault="00A2104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[I noticed you have a guitar – feel free to ad lib some guitar playing/show and tell/something fun here!]</w:t>
            </w:r>
          </w:p>
          <w:p w14:paraId="7B721653" w14:textId="77777777" w:rsidR="00A21045" w:rsidRDefault="00A2104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62CF73BF" w14:textId="77777777" w:rsidR="00A21045" w:rsidRDefault="00A2104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Matua Laurie, can you take us through this problem? And can you tell us exactly what the problem said again please?</w:t>
            </w:r>
          </w:p>
          <w:p w14:paraId="4B98617E" w14:textId="77777777" w:rsidR="00A21045" w:rsidRDefault="00A2104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2FE10953" w14:textId="77777777" w:rsidR="00A21045" w:rsidRDefault="00A2104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[cut to Laurie clip 2]</w:t>
            </w:r>
          </w:p>
          <w:p w14:paraId="672F73DE" w14:textId="77777777" w:rsidR="002001EC" w:rsidRDefault="002001EC"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227CE6C3" w14:textId="77777777" w:rsidR="002001EC" w:rsidRDefault="002001EC"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Wow! I really liked how Matua Laurie helped us by writing on the board behind him, but he also showed us how we could use materials, like Lego blocks, to help us. </w:t>
            </w:r>
          </w:p>
          <w:p w14:paraId="2CAD9BE3" w14:textId="77777777" w:rsidR="002001EC" w:rsidRDefault="002001EC"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1B420D2A" w14:textId="77777777" w:rsidR="002001EC" w:rsidRDefault="002001EC"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I was using my [pegs/lego] while I was watching too, and I liked learning about how I could move the groups around and end up with something a bit easier – something that I could use my </w:t>
            </w:r>
            <w:proofErr w:type="gramStart"/>
            <w:r>
              <w:rPr>
                <w:rFonts w:asciiTheme="minorHAnsi" w:eastAsiaTheme="minorHAnsi" w:hAnsiTheme="minorHAnsi" w:cstheme="minorBidi"/>
                <w:b w:val="0"/>
                <w:bCs w:val="0"/>
                <w:kern w:val="0"/>
                <w:sz w:val="22"/>
                <w:szCs w:val="22"/>
                <w:lang w:eastAsia="en-US"/>
              </w:rPr>
              <w:t>two and five times</w:t>
            </w:r>
            <w:proofErr w:type="gramEnd"/>
            <w:r>
              <w:rPr>
                <w:rFonts w:asciiTheme="minorHAnsi" w:eastAsiaTheme="minorHAnsi" w:hAnsiTheme="minorHAnsi" w:cstheme="minorBidi"/>
                <w:b w:val="0"/>
                <w:bCs w:val="0"/>
                <w:kern w:val="0"/>
                <w:sz w:val="22"/>
                <w:szCs w:val="22"/>
                <w:lang w:eastAsia="en-US"/>
              </w:rPr>
              <w:t xml:space="preserve"> tables for. That was a </w:t>
            </w:r>
            <w:proofErr w:type="gramStart"/>
            <w:r>
              <w:rPr>
                <w:rFonts w:asciiTheme="minorHAnsi" w:eastAsiaTheme="minorHAnsi" w:hAnsiTheme="minorHAnsi" w:cstheme="minorBidi"/>
                <w:b w:val="0"/>
                <w:bCs w:val="0"/>
                <w:kern w:val="0"/>
                <w:sz w:val="22"/>
                <w:szCs w:val="22"/>
                <w:lang w:eastAsia="en-US"/>
              </w:rPr>
              <w:t>pretty cool</w:t>
            </w:r>
            <w:proofErr w:type="gramEnd"/>
            <w:r>
              <w:rPr>
                <w:rFonts w:asciiTheme="minorHAnsi" w:eastAsiaTheme="minorHAnsi" w:hAnsiTheme="minorHAnsi" w:cstheme="minorBidi"/>
                <w:b w:val="0"/>
                <w:bCs w:val="0"/>
                <w:kern w:val="0"/>
                <w:sz w:val="22"/>
                <w:szCs w:val="22"/>
                <w:lang w:eastAsia="en-US"/>
              </w:rPr>
              <w:t xml:space="preserve"> trick, wasn’t it? Did you see it? Let’s do it again now in case you missed it.</w:t>
            </w:r>
          </w:p>
          <w:p w14:paraId="4FFFB27D" w14:textId="77777777" w:rsidR="002001EC" w:rsidRDefault="002001EC"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1F6F4206" w14:textId="77777777" w:rsidR="002001EC" w:rsidRDefault="002001EC"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0A44A724" w14:textId="77777777" w:rsidR="002001EC" w:rsidRDefault="002001EC"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[copy Laurie’s method and go through very slowly, writing the working on a piece of paper:</w:t>
            </w:r>
          </w:p>
          <w:p w14:paraId="06CCC415" w14:textId="77777777" w:rsidR="002001EC" w:rsidRDefault="002001EC"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788B0F59" w14:textId="77777777" w:rsidR="002001EC" w:rsidRDefault="002001EC" w:rsidP="002001EC">
            <w:pPr>
              <w:pStyle w:val="Heading1"/>
              <w:numPr>
                <w:ilvl w:val="0"/>
                <w:numId w:val="11"/>
              </w:numPr>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Set out four groups of seven</w:t>
            </w:r>
          </w:p>
          <w:p w14:paraId="09D8D29B" w14:textId="77777777" w:rsidR="002001EC" w:rsidRDefault="002001EC" w:rsidP="002001EC">
            <w:pPr>
              <w:pStyle w:val="Heading1"/>
              <w:numPr>
                <w:ilvl w:val="0"/>
                <w:numId w:val="11"/>
              </w:numPr>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Think aloud – well, I don’t quite know my 7 times tables off by heart yet, but I do know my fives – I’m going to split my groups into fives, and well, something else (count) – Oh, twos.</w:t>
            </w:r>
          </w:p>
          <w:p w14:paraId="5E142ECB" w14:textId="77777777" w:rsidR="002001EC" w:rsidRDefault="002001EC" w:rsidP="002001EC">
            <w:pPr>
              <w:pStyle w:val="Heading1"/>
              <w:numPr>
                <w:ilvl w:val="0"/>
                <w:numId w:val="11"/>
              </w:numPr>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Split groups so you have four groups of five in one ‘row’ and four groups of two in another ‘row’.</w:t>
            </w:r>
          </w:p>
          <w:p w14:paraId="4753FB36" w14:textId="77777777" w:rsidR="002001EC" w:rsidRDefault="002001EC" w:rsidP="002001EC">
            <w:pPr>
              <w:pStyle w:val="Heading1"/>
              <w:numPr>
                <w:ilvl w:val="0"/>
                <w:numId w:val="11"/>
              </w:numPr>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Ok, well I know four times five. That’s 20. Maybe you have been learning to skip count in fives – let’s do that to check. [point to each group as you count] Five, ten, fifteen, twenty! Great.</w:t>
            </w:r>
          </w:p>
          <w:p w14:paraId="7BD91BCF" w14:textId="77777777" w:rsidR="002001EC" w:rsidRDefault="002001EC" w:rsidP="002001EC">
            <w:pPr>
              <w:pStyle w:val="Heading1"/>
              <w:numPr>
                <w:ilvl w:val="0"/>
                <w:numId w:val="11"/>
              </w:numPr>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Write 4 x 5 = 20 on board/paper.</w:t>
            </w:r>
          </w:p>
          <w:p w14:paraId="530CC231" w14:textId="77777777" w:rsidR="002001EC" w:rsidRDefault="002001EC" w:rsidP="002001EC">
            <w:pPr>
              <w:pStyle w:val="Heading1"/>
              <w:numPr>
                <w:ilvl w:val="0"/>
                <w:numId w:val="11"/>
              </w:numPr>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lastRenderedPageBreak/>
              <w:t>Next, I know that four groups of two, or four times two, is eight! Let’s skip count in twos to make sure. Two, four, six, eight! Great.</w:t>
            </w:r>
          </w:p>
          <w:p w14:paraId="2B82C484" w14:textId="77777777" w:rsidR="002001EC" w:rsidRDefault="002001EC" w:rsidP="002001EC">
            <w:pPr>
              <w:pStyle w:val="Heading1"/>
              <w:numPr>
                <w:ilvl w:val="0"/>
                <w:numId w:val="11"/>
              </w:numPr>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Write 4 x 2 = 8 on board/paper.</w:t>
            </w:r>
          </w:p>
          <w:p w14:paraId="52B9D950" w14:textId="77777777" w:rsidR="002001EC" w:rsidRDefault="002001EC" w:rsidP="002001EC">
            <w:pPr>
              <w:pStyle w:val="Heading1"/>
              <w:numPr>
                <w:ilvl w:val="0"/>
                <w:numId w:val="11"/>
              </w:numPr>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Ok, well if I know that this row here equals 20, and this row here equals 8, then all I need to do is put them together.</w:t>
            </w:r>
          </w:p>
          <w:p w14:paraId="3ED2B857" w14:textId="77777777" w:rsidR="002001EC" w:rsidRDefault="002001EC" w:rsidP="002001EC">
            <w:pPr>
              <w:pStyle w:val="Heading1"/>
              <w:numPr>
                <w:ilvl w:val="0"/>
                <w:numId w:val="11"/>
              </w:numPr>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Write 20 + 8 = ____</w:t>
            </w:r>
          </w:p>
          <w:p w14:paraId="34F6B91F" w14:textId="77777777" w:rsidR="002001EC" w:rsidRDefault="002001EC" w:rsidP="002001EC">
            <w:pPr>
              <w:pStyle w:val="Heading1"/>
              <w:numPr>
                <w:ilvl w:val="0"/>
                <w:numId w:val="11"/>
              </w:numPr>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You might know this straight away. If you don’t, I wonder if we could use that cool ‘counting on’ trick that we learned just before? How did that work? Oh, that’s right. Start with the big number, and count on.</w:t>
            </w:r>
          </w:p>
          <w:p w14:paraId="7828BA18" w14:textId="77777777" w:rsidR="002001EC" w:rsidRDefault="002001EC" w:rsidP="002001EC">
            <w:pPr>
              <w:pStyle w:val="Heading1"/>
              <w:numPr>
                <w:ilvl w:val="0"/>
                <w:numId w:val="11"/>
              </w:numPr>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Reference the ‘20’ row and say ‘20’, then point to the individuals in the ‘8’ row and count on. 21, 22, 23, etc. to 28.</w:t>
            </w:r>
          </w:p>
          <w:p w14:paraId="4D7810C5" w14:textId="77777777" w:rsidR="00C33088" w:rsidRDefault="00C33088" w:rsidP="002001EC">
            <w:pPr>
              <w:pStyle w:val="Heading1"/>
              <w:numPr>
                <w:ilvl w:val="0"/>
                <w:numId w:val="11"/>
              </w:numPr>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Repeat in te reo Māori: rua tekau, rua tekau mā tahi, rua tekau mā rua, rua tekau mā toru, etc.</w:t>
            </w:r>
          </w:p>
          <w:p w14:paraId="12283EB2" w14:textId="77777777" w:rsidR="002001EC" w:rsidRDefault="002001EC" w:rsidP="002001EC">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2CF9E012" w14:textId="77777777" w:rsidR="002001EC" w:rsidRDefault="002001EC" w:rsidP="002001EC">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Wonderful! 28 minutes of guitar playing in the week.</w:t>
            </w:r>
          </w:p>
          <w:p w14:paraId="0915EF3B" w14:textId="77777777" w:rsidR="002001EC" w:rsidRPr="002001EC" w:rsidRDefault="002001EC" w:rsidP="002001EC">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298751FF" w14:textId="77777777" w:rsidR="00A21045" w:rsidRDefault="00A2104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476179E1" w14:textId="77777777" w:rsidR="006E2E45" w:rsidRPr="008F73A2" w:rsidRDefault="006E2E4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tc>
      </w:tr>
      <w:tr w:rsidR="00FE6569" w14:paraId="527596EC" w14:textId="77777777" w:rsidTr="33204294">
        <w:tc>
          <w:tcPr>
            <w:tcW w:w="3397" w:type="dxa"/>
            <w:shd w:val="clear" w:color="auto" w:fill="E2EFD9" w:themeFill="accent6" w:themeFillTint="33"/>
          </w:tcPr>
          <w:p w14:paraId="2DD548EA" w14:textId="77777777" w:rsidR="00892BA7" w:rsidRDefault="00892BA7" w:rsidP="00FE6569">
            <w:pPr>
              <w:rPr>
                <w:b/>
              </w:rPr>
            </w:pPr>
            <w:r>
              <w:rPr>
                <w:b/>
              </w:rPr>
              <w:lastRenderedPageBreak/>
              <w:t xml:space="preserve">Main part of lesson </w:t>
            </w:r>
            <w:r w:rsidR="00C10589">
              <w:rPr>
                <w:b/>
              </w:rPr>
              <w:t>(b</w:t>
            </w:r>
            <w:r>
              <w:rPr>
                <w:b/>
              </w:rPr>
              <w:t>)</w:t>
            </w:r>
          </w:p>
          <w:p w14:paraId="6A5AF540" w14:textId="77777777" w:rsidR="00FE6569" w:rsidRPr="00892BA7" w:rsidRDefault="00FE6569" w:rsidP="00FE6569">
            <w:r w:rsidRPr="00892BA7">
              <w:t xml:space="preserve">Providing opportunities to use and practice </w:t>
            </w:r>
          </w:p>
          <w:p w14:paraId="3E7F7F17" w14:textId="77777777" w:rsidR="00FE6569" w:rsidRPr="003B2469" w:rsidRDefault="00FE6569" w:rsidP="00FE6569"/>
        </w:tc>
        <w:tc>
          <w:tcPr>
            <w:tcW w:w="3402" w:type="dxa"/>
          </w:tcPr>
          <w:p w14:paraId="3C3B67A1" w14:textId="77777777" w:rsidR="00FE6569" w:rsidRPr="003B2469" w:rsidRDefault="00EF00B5" w:rsidP="00B615B3">
            <w:pPr>
              <w:jc w:val="both"/>
            </w:pPr>
            <w:r>
              <w:t>See above</w:t>
            </w:r>
          </w:p>
        </w:tc>
        <w:tc>
          <w:tcPr>
            <w:tcW w:w="4253" w:type="dxa"/>
            <w:gridSpan w:val="3"/>
          </w:tcPr>
          <w:p w14:paraId="4E034FE6" w14:textId="77777777" w:rsidR="00FE6569" w:rsidRPr="008F73A2" w:rsidRDefault="00EF00B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See above</w:t>
            </w:r>
          </w:p>
        </w:tc>
        <w:tc>
          <w:tcPr>
            <w:tcW w:w="4395" w:type="dxa"/>
          </w:tcPr>
          <w:p w14:paraId="701CFE2C" w14:textId="77777777" w:rsidR="00FE6569" w:rsidRDefault="00D2710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We’re up to the last one of the Prime Minister’s problems! Can you remember what this one was about? I think it was about walking, and I seem to remember a funny number called 2.5… is that right Matua Laurie?</w:t>
            </w:r>
          </w:p>
          <w:p w14:paraId="234FD319" w14:textId="77777777" w:rsidR="00D27105" w:rsidRDefault="00D2710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48623C53" w14:textId="77777777" w:rsidR="00D27105" w:rsidRDefault="00D2710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[cut to Laurie clip 3]</w:t>
            </w:r>
          </w:p>
          <w:p w14:paraId="7BB1189C" w14:textId="77777777" w:rsidR="00D27105" w:rsidRDefault="00D2710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540A1E6B" w14:textId="77777777" w:rsidR="00D27105" w:rsidRDefault="00D2710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Wow! I did something </w:t>
            </w:r>
            <w:proofErr w:type="gramStart"/>
            <w:r>
              <w:rPr>
                <w:rFonts w:asciiTheme="minorHAnsi" w:eastAsiaTheme="minorHAnsi" w:hAnsiTheme="minorHAnsi" w:cstheme="minorBidi"/>
                <w:b w:val="0"/>
                <w:bCs w:val="0"/>
                <w:kern w:val="0"/>
                <w:sz w:val="22"/>
                <w:szCs w:val="22"/>
                <w:lang w:eastAsia="en-US"/>
              </w:rPr>
              <w:t>similar to</w:t>
            </w:r>
            <w:proofErr w:type="gramEnd"/>
            <w:r>
              <w:rPr>
                <w:rFonts w:asciiTheme="minorHAnsi" w:eastAsiaTheme="minorHAnsi" w:hAnsiTheme="minorHAnsi" w:cstheme="minorBidi"/>
                <w:b w:val="0"/>
                <w:bCs w:val="0"/>
                <w:kern w:val="0"/>
                <w:sz w:val="22"/>
                <w:szCs w:val="22"/>
                <w:lang w:eastAsia="en-US"/>
              </w:rPr>
              <w:t xml:space="preserve"> help me with this one – but I used squares instead of circles! I think that’s a great way to help me remember what the ‘point 5’ means – it means half. If you don’t feel like you need to use materials for this problem, that’s great. You might just need to write down the numbers and that’s all you need to help you. </w:t>
            </w:r>
          </w:p>
          <w:p w14:paraId="233DD18E" w14:textId="77777777" w:rsidR="00D27105" w:rsidRDefault="00D2710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159CF088" w14:textId="77777777" w:rsidR="00D27105" w:rsidRDefault="00D2710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I’m going to practice this one, would you like to practice with me?</w:t>
            </w:r>
            <w:r w:rsidR="00E0140A">
              <w:rPr>
                <w:rFonts w:asciiTheme="minorHAnsi" w:eastAsiaTheme="minorHAnsi" w:hAnsiTheme="minorHAnsi" w:cstheme="minorBidi"/>
                <w:b w:val="0"/>
                <w:bCs w:val="0"/>
                <w:kern w:val="0"/>
                <w:sz w:val="22"/>
                <w:szCs w:val="22"/>
                <w:lang w:eastAsia="en-US"/>
              </w:rPr>
              <w:t xml:space="preserve"> If you want to use shapes like I’m doing, you could draw them, couldn’t you?</w:t>
            </w:r>
          </w:p>
          <w:p w14:paraId="40C450DF" w14:textId="77777777" w:rsidR="00D27105" w:rsidRDefault="00D2710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465F4F15" w14:textId="1EC310D7" w:rsidR="00D27105" w:rsidRDefault="00D2710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The problem </w:t>
            </w:r>
            <w:r w:rsidR="00417BDF">
              <w:rPr>
                <w:rFonts w:asciiTheme="minorHAnsi" w:eastAsiaTheme="minorHAnsi" w:hAnsiTheme="minorHAnsi" w:cstheme="minorBidi"/>
                <w:b w:val="0"/>
                <w:bCs w:val="0"/>
                <w:kern w:val="0"/>
                <w:sz w:val="22"/>
                <w:szCs w:val="22"/>
                <w:lang w:eastAsia="en-US"/>
              </w:rPr>
              <w:t>said,</w:t>
            </w:r>
            <w:r>
              <w:rPr>
                <w:rFonts w:asciiTheme="minorHAnsi" w:eastAsiaTheme="minorHAnsi" w:hAnsiTheme="minorHAnsi" w:cstheme="minorBidi"/>
                <w:b w:val="0"/>
                <w:bCs w:val="0"/>
                <w:kern w:val="0"/>
                <w:sz w:val="22"/>
                <w:szCs w:val="22"/>
                <w:lang w:eastAsia="en-US"/>
              </w:rPr>
              <w:t xml:space="preserve"> ‘</w:t>
            </w:r>
            <w:r w:rsidRPr="00D27105">
              <w:rPr>
                <w:rFonts w:asciiTheme="minorHAnsi" w:eastAsiaTheme="minorHAnsi" w:hAnsiTheme="minorHAnsi" w:cstheme="minorBidi"/>
                <w:b w:val="0"/>
                <w:bCs w:val="0"/>
                <w:kern w:val="0"/>
                <w:sz w:val="22"/>
                <w:szCs w:val="22"/>
                <w:lang w:eastAsia="en-US"/>
              </w:rPr>
              <w:t>If it takes you 2.5 minutes to walk up your street, how long will it take you to walk up your street 5 times?</w:t>
            </w:r>
            <w:r>
              <w:rPr>
                <w:rFonts w:asciiTheme="minorHAnsi" w:eastAsiaTheme="minorHAnsi" w:hAnsiTheme="minorHAnsi" w:cstheme="minorBidi"/>
                <w:b w:val="0"/>
                <w:bCs w:val="0"/>
                <w:kern w:val="0"/>
                <w:sz w:val="22"/>
                <w:szCs w:val="22"/>
                <w:lang w:eastAsia="en-US"/>
              </w:rPr>
              <w:t>’. That’s a lot of exercise isn’t it?</w:t>
            </w:r>
          </w:p>
          <w:p w14:paraId="5169AAD3" w14:textId="77777777" w:rsidR="00D27105" w:rsidRDefault="00D2710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5DCB4475" w14:textId="77777777" w:rsidR="00D27105" w:rsidRDefault="00D2710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Let’s write down some numbers like Matua Laurie did. </w:t>
            </w:r>
          </w:p>
          <w:p w14:paraId="5A0E143E" w14:textId="77777777" w:rsidR="00D27105" w:rsidRDefault="00D2710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[state the problem again and write down 2.5 x 5 = __</w:t>
            </w:r>
            <w:proofErr w:type="gramStart"/>
            <w:r>
              <w:rPr>
                <w:rFonts w:asciiTheme="minorHAnsi" w:eastAsiaTheme="minorHAnsi" w:hAnsiTheme="minorHAnsi" w:cstheme="minorBidi"/>
                <w:b w:val="0"/>
                <w:bCs w:val="0"/>
                <w:kern w:val="0"/>
                <w:sz w:val="22"/>
                <w:szCs w:val="22"/>
                <w:lang w:eastAsia="en-US"/>
              </w:rPr>
              <w:t>_ ]</w:t>
            </w:r>
            <w:proofErr w:type="gramEnd"/>
          </w:p>
          <w:p w14:paraId="692B8342" w14:textId="77777777" w:rsidR="00D27105" w:rsidRDefault="00D2710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This means five groups of 2.5, or 2 and a half.</w:t>
            </w:r>
          </w:p>
          <w:p w14:paraId="45577B07" w14:textId="77777777" w:rsidR="00D27105" w:rsidRDefault="00D2710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[Lay out five groups of two and a half squares]</w:t>
            </w:r>
          </w:p>
          <w:p w14:paraId="4817A5A4" w14:textId="77777777" w:rsidR="00D27105" w:rsidRDefault="00D27105" w:rsidP="00D27105">
            <w:pPr>
              <w:pStyle w:val="Heading1"/>
              <w:numPr>
                <w:ilvl w:val="0"/>
                <w:numId w:val="11"/>
              </w:numPr>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I’m going to do what Matua Laurie did – I’m first going to put all the whole squares together. Hmm, I’ve just noticed that the wholes are in groups of two. Will you skip count with me? </w:t>
            </w:r>
            <w:r w:rsidR="00C33088">
              <w:rPr>
                <w:rFonts w:asciiTheme="minorHAnsi" w:eastAsiaTheme="minorHAnsi" w:hAnsiTheme="minorHAnsi" w:cstheme="minorBidi"/>
                <w:b w:val="0"/>
                <w:bCs w:val="0"/>
                <w:kern w:val="0"/>
                <w:sz w:val="22"/>
                <w:szCs w:val="22"/>
                <w:lang w:eastAsia="en-US"/>
              </w:rPr>
              <w:t xml:space="preserve">Rua, wha, ono, waru, tekau! </w:t>
            </w:r>
            <w:r w:rsidR="00CD615A">
              <w:rPr>
                <w:rFonts w:asciiTheme="minorHAnsi" w:eastAsiaTheme="minorHAnsi" w:hAnsiTheme="minorHAnsi" w:cstheme="minorBidi"/>
                <w:b w:val="0"/>
                <w:bCs w:val="0"/>
                <w:kern w:val="0"/>
                <w:sz w:val="22"/>
                <w:szCs w:val="22"/>
                <w:lang w:eastAsia="en-US"/>
              </w:rPr>
              <w:t xml:space="preserve">2, 4, </w:t>
            </w:r>
            <w:r w:rsidR="00CD615A" w:rsidRPr="00CD615A">
              <w:rPr>
                <w:rFonts w:asciiTheme="minorHAnsi" w:eastAsiaTheme="minorHAnsi" w:hAnsiTheme="minorHAnsi" w:cstheme="minorBidi"/>
                <w:b w:val="0"/>
                <w:bCs w:val="0"/>
                <w:kern w:val="0"/>
                <w:sz w:val="22"/>
                <w:szCs w:val="22"/>
                <w:highlight w:val="yellow"/>
                <w:lang w:eastAsia="en-US"/>
              </w:rPr>
              <w:t>6, 8</w:t>
            </w:r>
            <w:r w:rsidR="00CD615A">
              <w:rPr>
                <w:rFonts w:asciiTheme="minorHAnsi" w:eastAsiaTheme="minorHAnsi" w:hAnsiTheme="minorHAnsi" w:cstheme="minorBidi"/>
                <w:b w:val="0"/>
                <w:bCs w:val="0"/>
                <w:kern w:val="0"/>
                <w:sz w:val="22"/>
                <w:szCs w:val="22"/>
                <w:lang w:eastAsia="en-US"/>
              </w:rPr>
              <w:t>,</w:t>
            </w:r>
            <w:r>
              <w:rPr>
                <w:rFonts w:asciiTheme="minorHAnsi" w:eastAsiaTheme="minorHAnsi" w:hAnsiTheme="minorHAnsi" w:cstheme="minorBidi"/>
                <w:b w:val="0"/>
                <w:bCs w:val="0"/>
                <w:kern w:val="0"/>
                <w:sz w:val="22"/>
                <w:szCs w:val="22"/>
                <w:lang w:eastAsia="en-US"/>
              </w:rPr>
              <w:t xml:space="preserve"> 10! [Write </w:t>
            </w:r>
            <w:r w:rsidR="00E0140A">
              <w:rPr>
                <w:rFonts w:asciiTheme="minorHAnsi" w:eastAsiaTheme="minorHAnsi" w:hAnsiTheme="minorHAnsi" w:cstheme="minorBidi"/>
                <w:b w:val="0"/>
                <w:bCs w:val="0"/>
                <w:kern w:val="0"/>
                <w:sz w:val="22"/>
                <w:szCs w:val="22"/>
                <w:lang w:eastAsia="en-US"/>
              </w:rPr>
              <w:t>2 x 5 = 10 on board/paper].</w:t>
            </w:r>
          </w:p>
          <w:p w14:paraId="4E3A6636" w14:textId="77777777" w:rsidR="00E0140A" w:rsidRDefault="00E0140A" w:rsidP="00D27105">
            <w:pPr>
              <w:pStyle w:val="Heading1"/>
              <w:numPr>
                <w:ilvl w:val="0"/>
                <w:numId w:val="11"/>
              </w:numPr>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Now I’m going to put the halves, or the point-fives, together. I know that a half plus a half makes a whole.</w:t>
            </w:r>
          </w:p>
          <w:p w14:paraId="316FF318" w14:textId="77777777" w:rsidR="00E0140A" w:rsidRDefault="00E0140A" w:rsidP="00D27105">
            <w:pPr>
              <w:pStyle w:val="Heading1"/>
              <w:numPr>
                <w:ilvl w:val="0"/>
                <w:numId w:val="11"/>
              </w:numPr>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[put two halves together, then another two halves together]</w:t>
            </w:r>
          </w:p>
          <w:p w14:paraId="2ECDB284" w14:textId="77777777" w:rsidR="00E0140A" w:rsidRDefault="00E0140A" w:rsidP="00D27105">
            <w:pPr>
              <w:pStyle w:val="Heading1"/>
              <w:numPr>
                <w:ilvl w:val="0"/>
                <w:numId w:val="11"/>
              </w:numPr>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Ok, I’ve made two wholes, and I have a half left over. What does </w:t>
            </w:r>
            <w:r>
              <w:rPr>
                <w:rFonts w:asciiTheme="minorHAnsi" w:eastAsiaTheme="minorHAnsi" w:hAnsiTheme="minorHAnsi" w:cstheme="minorBidi"/>
                <w:b w:val="0"/>
                <w:bCs w:val="0"/>
                <w:kern w:val="0"/>
                <w:sz w:val="22"/>
                <w:szCs w:val="22"/>
                <w:lang w:eastAsia="en-US"/>
              </w:rPr>
              <w:lastRenderedPageBreak/>
              <w:t xml:space="preserve">that </w:t>
            </w:r>
            <w:proofErr w:type="gramStart"/>
            <w:r>
              <w:rPr>
                <w:rFonts w:asciiTheme="minorHAnsi" w:eastAsiaTheme="minorHAnsi" w:hAnsiTheme="minorHAnsi" w:cstheme="minorBidi"/>
                <w:b w:val="0"/>
                <w:bCs w:val="0"/>
                <w:kern w:val="0"/>
                <w:sz w:val="22"/>
                <w:szCs w:val="22"/>
                <w:lang w:eastAsia="en-US"/>
              </w:rPr>
              <w:t>makes</w:t>
            </w:r>
            <w:proofErr w:type="gramEnd"/>
            <w:r>
              <w:rPr>
                <w:rFonts w:asciiTheme="minorHAnsi" w:eastAsiaTheme="minorHAnsi" w:hAnsiTheme="minorHAnsi" w:cstheme="minorBidi"/>
                <w:b w:val="0"/>
                <w:bCs w:val="0"/>
                <w:kern w:val="0"/>
                <w:sz w:val="22"/>
                <w:szCs w:val="22"/>
                <w:lang w:eastAsia="en-US"/>
              </w:rPr>
              <w:t>? Two</w:t>
            </w:r>
            <w:proofErr w:type="gramStart"/>
            <w:r>
              <w:rPr>
                <w:rFonts w:asciiTheme="minorHAnsi" w:eastAsiaTheme="minorHAnsi" w:hAnsiTheme="minorHAnsi" w:cstheme="minorBidi"/>
                <w:b w:val="0"/>
                <w:bCs w:val="0"/>
                <w:kern w:val="0"/>
                <w:sz w:val="22"/>
                <w:szCs w:val="22"/>
                <w:lang w:eastAsia="en-US"/>
              </w:rPr>
              <w:t>…..</w:t>
            </w:r>
            <w:proofErr w:type="gramEnd"/>
            <w:r>
              <w:rPr>
                <w:rFonts w:asciiTheme="minorHAnsi" w:eastAsiaTheme="minorHAnsi" w:hAnsiTheme="minorHAnsi" w:cstheme="minorBidi"/>
                <w:b w:val="0"/>
                <w:bCs w:val="0"/>
                <w:kern w:val="0"/>
                <w:sz w:val="22"/>
                <w:szCs w:val="22"/>
                <w:lang w:eastAsia="en-US"/>
              </w:rPr>
              <w:t xml:space="preserve"> and a half! Or, 2.5.</w:t>
            </w:r>
          </w:p>
          <w:p w14:paraId="244640C8" w14:textId="77777777" w:rsidR="00E0140A" w:rsidRDefault="00E0140A" w:rsidP="00D27105">
            <w:pPr>
              <w:pStyle w:val="Heading1"/>
              <w:numPr>
                <w:ilvl w:val="0"/>
                <w:numId w:val="11"/>
              </w:numPr>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[Write 0.5 x 5 = 2.5 on board and remark that writing 0.5 is how we write half using decimals].</w:t>
            </w:r>
          </w:p>
          <w:p w14:paraId="362FEF6E" w14:textId="77777777" w:rsidR="00E0140A" w:rsidRDefault="00E0140A" w:rsidP="00E0140A">
            <w:pPr>
              <w:pStyle w:val="Heading1"/>
              <w:numPr>
                <w:ilvl w:val="0"/>
                <w:numId w:val="11"/>
              </w:numPr>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Ok, so how many altogether? I have 10 here, and 2.5 here – you might be able to tell the answer from looking, because you know things about adding tens. Perhaps not, and that’s OK – it just means we get to practice our ‘counting on’ again.</w:t>
            </w:r>
          </w:p>
          <w:p w14:paraId="68012055" w14:textId="77777777" w:rsidR="00E0140A" w:rsidRDefault="00E0140A" w:rsidP="00E0140A">
            <w:pPr>
              <w:pStyle w:val="Heading1"/>
              <w:numPr>
                <w:ilvl w:val="0"/>
                <w:numId w:val="11"/>
              </w:numPr>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Let’s start with the big number again (pointing to the squares now): 10 (whole group), 11, 12, …12 and a half! Or, 12.5.</w:t>
            </w:r>
          </w:p>
          <w:p w14:paraId="0E4240C3" w14:textId="77777777" w:rsidR="00E0140A" w:rsidRDefault="00E0140A" w:rsidP="00E0140A">
            <w:pPr>
              <w:pStyle w:val="Heading1"/>
              <w:numPr>
                <w:ilvl w:val="0"/>
                <w:numId w:val="11"/>
              </w:numPr>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[Fill in answer to original multiplication you wrote down].</w:t>
            </w:r>
          </w:p>
          <w:p w14:paraId="1EBB3130" w14:textId="77777777" w:rsidR="00E0140A" w:rsidRDefault="00E0140A" w:rsidP="00E0140A">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0E5AC8B2" w14:textId="77777777" w:rsidR="00E0140A" w:rsidRDefault="00E0140A" w:rsidP="00E0140A">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roofErr w:type="gramStart"/>
            <w:r>
              <w:rPr>
                <w:rFonts w:asciiTheme="minorHAnsi" w:eastAsiaTheme="minorHAnsi" w:hAnsiTheme="minorHAnsi" w:cstheme="minorBidi"/>
                <w:b w:val="0"/>
                <w:bCs w:val="0"/>
                <w:kern w:val="0"/>
                <w:sz w:val="22"/>
                <w:szCs w:val="22"/>
                <w:lang w:eastAsia="en-US"/>
              </w:rPr>
              <w:t>Wow,</w:t>
            </w:r>
            <w:proofErr w:type="gramEnd"/>
            <w:r>
              <w:rPr>
                <w:rFonts w:asciiTheme="minorHAnsi" w:eastAsiaTheme="minorHAnsi" w:hAnsiTheme="minorHAnsi" w:cstheme="minorBidi"/>
                <w:b w:val="0"/>
                <w:bCs w:val="0"/>
                <w:kern w:val="0"/>
                <w:sz w:val="22"/>
                <w:szCs w:val="22"/>
                <w:lang w:eastAsia="en-US"/>
              </w:rPr>
              <w:t xml:space="preserve"> wasn’t that fun!! We did a lot of practice just now.</w:t>
            </w:r>
          </w:p>
          <w:p w14:paraId="4BD2085D" w14:textId="77777777" w:rsidR="00E0140A" w:rsidRDefault="00E0140A" w:rsidP="00E0140A">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5397BE5C" w14:textId="77777777" w:rsidR="00E0140A" w:rsidRDefault="00E0140A" w:rsidP="00E0140A">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roofErr w:type="gramStart"/>
            <w:r>
              <w:rPr>
                <w:rFonts w:asciiTheme="minorHAnsi" w:eastAsiaTheme="minorHAnsi" w:hAnsiTheme="minorHAnsi" w:cstheme="minorBidi"/>
                <w:b w:val="0"/>
                <w:bCs w:val="0"/>
                <w:kern w:val="0"/>
                <w:sz w:val="22"/>
                <w:szCs w:val="22"/>
                <w:lang w:eastAsia="en-US"/>
              </w:rPr>
              <w:t>Thanks Matua Laurie</w:t>
            </w:r>
            <w:proofErr w:type="gramEnd"/>
            <w:r>
              <w:rPr>
                <w:rFonts w:asciiTheme="minorHAnsi" w:eastAsiaTheme="minorHAnsi" w:hAnsiTheme="minorHAnsi" w:cstheme="minorBidi"/>
                <w:b w:val="0"/>
                <w:bCs w:val="0"/>
                <w:kern w:val="0"/>
                <w:sz w:val="22"/>
                <w:szCs w:val="22"/>
                <w:lang w:eastAsia="en-US"/>
              </w:rPr>
              <w:t xml:space="preserve"> for sharing your awesome story with us, and for helping us figure out the problems that our Prime Minister read to us! That was </w:t>
            </w:r>
            <w:proofErr w:type="gramStart"/>
            <w:r>
              <w:rPr>
                <w:rFonts w:asciiTheme="minorHAnsi" w:eastAsiaTheme="minorHAnsi" w:hAnsiTheme="minorHAnsi" w:cstheme="minorBidi"/>
                <w:b w:val="0"/>
                <w:bCs w:val="0"/>
                <w:kern w:val="0"/>
                <w:sz w:val="22"/>
                <w:szCs w:val="22"/>
                <w:lang w:eastAsia="en-US"/>
              </w:rPr>
              <w:t>really special</w:t>
            </w:r>
            <w:proofErr w:type="gramEnd"/>
            <w:r>
              <w:rPr>
                <w:rFonts w:asciiTheme="minorHAnsi" w:eastAsiaTheme="minorHAnsi" w:hAnsiTheme="minorHAnsi" w:cstheme="minorBidi"/>
                <w:b w:val="0"/>
                <w:bCs w:val="0"/>
                <w:kern w:val="0"/>
                <w:sz w:val="22"/>
                <w:szCs w:val="22"/>
                <w:lang w:eastAsia="en-US"/>
              </w:rPr>
              <w:t xml:space="preserve">. It’s time to say </w:t>
            </w:r>
            <w:proofErr w:type="gramStart"/>
            <w:r>
              <w:rPr>
                <w:rFonts w:asciiTheme="minorHAnsi" w:eastAsiaTheme="minorHAnsi" w:hAnsiTheme="minorHAnsi" w:cstheme="minorBidi"/>
                <w:b w:val="0"/>
                <w:bCs w:val="0"/>
                <w:kern w:val="0"/>
                <w:sz w:val="22"/>
                <w:szCs w:val="22"/>
                <w:lang w:eastAsia="en-US"/>
              </w:rPr>
              <w:t>good bye</w:t>
            </w:r>
            <w:proofErr w:type="gramEnd"/>
            <w:r>
              <w:rPr>
                <w:rFonts w:asciiTheme="minorHAnsi" w:eastAsiaTheme="minorHAnsi" w:hAnsiTheme="minorHAnsi" w:cstheme="minorBidi"/>
                <w:b w:val="0"/>
                <w:bCs w:val="0"/>
                <w:kern w:val="0"/>
                <w:sz w:val="22"/>
                <w:szCs w:val="22"/>
                <w:lang w:eastAsia="en-US"/>
              </w:rPr>
              <w:t xml:space="preserve"> to Matua Laurie now. Bye, Matua Laurie! Thank you!</w:t>
            </w:r>
          </w:p>
          <w:p w14:paraId="7F6EC2CF" w14:textId="77777777" w:rsidR="00E0140A" w:rsidRDefault="00E0140A" w:rsidP="00E0140A">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573474E9" w14:textId="77777777" w:rsidR="00E0140A" w:rsidRPr="00E0140A" w:rsidRDefault="00E0140A" w:rsidP="00E0140A">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[cut to Laurie clip 4 – </w:t>
            </w:r>
            <w:r>
              <w:rPr>
                <w:rFonts w:asciiTheme="minorHAnsi" w:eastAsiaTheme="minorHAnsi" w:hAnsiTheme="minorHAnsi" w:cstheme="minorBidi"/>
                <w:bCs w:val="0"/>
                <w:kern w:val="0"/>
                <w:sz w:val="22"/>
                <w:szCs w:val="22"/>
                <w:lang w:eastAsia="en-US"/>
              </w:rPr>
              <w:t>note this hasn’t been filmed yet but will be a couple seconds of Laurie saying goodbye and thanks and will be sent directly to Suzy</w:t>
            </w:r>
            <w:r>
              <w:rPr>
                <w:rFonts w:asciiTheme="minorHAnsi" w:eastAsiaTheme="minorHAnsi" w:hAnsiTheme="minorHAnsi" w:cstheme="minorBidi"/>
                <w:b w:val="0"/>
                <w:bCs w:val="0"/>
                <w:kern w:val="0"/>
                <w:sz w:val="22"/>
                <w:szCs w:val="22"/>
                <w:lang w:eastAsia="en-US"/>
              </w:rPr>
              <w:t>]</w:t>
            </w:r>
          </w:p>
          <w:p w14:paraId="1275F646" w14:textId="77777777" w:rsidR="00D27105" w:rsidRPr="008F73A2" w:rsidRDefault="00D2710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tc>
      </w:tr>
      <w:tr w:rsidR="00FE6569" w14:paraId="3813EAA8" w14:textId="77777777" w:rsidTr="33204294">
        <w:tc>
          <w:tcPr>
            <w:tcW w:w="3397" w:type="dxa"/>
            <w:shd w:val="clear" w:color="auto" w:fill="E2EFD9" w:themeFill="accent6" w:themeFillTint="33"/>
          </w:tcPr>
          <w:p w14:paraId="042BBE1F" w14:textId="77777777" w:rsidR="00892BA7" w:rsidRPr="00892BA7" w:rsidRDefault="00892BA7" w:rsidP="00FE6569">
            <w:r>
              <w:rPr>
                <w:b/>
              </w:rPr>
              <w:lastRenderedPageBreak/>
              <w:t>End of lesson:</w:t>
            </w:r>
          </w:p>
          <w:p w14:paraId="1D294B55" w14:textId="77777777" w:rsidR="00FE6569" w:rsidRPr="00B52405" w:rsidRDefault="00FE6569" w:rsidP="00FE6569">
            <w:pPr>
              <w:rPr>
                <w:b/>
              </w:rPr>
            </w:pPr>
            <w:r w:rsidRPr="00892BA7">
              <w:t xml:space="preserve">Learner and </w:t>
            </w:r>
            <w:proofErr w:type="gramStart"/>
            <w:r w:rsidRPr="00892BA7">
              <w:t>parent  reflection</w:t>
            </w:r>
            <w:proofErr w:type="gramEnd"/>
            <w:r w:rsidRPr="00892BA7">
              <w:t xml:space="preserve"> on learning and engagement and what they can do next</w:t>
            </w:r>
          </w:p>
        </w:tc>
        <w:tc>
          <w:tcPr>
            <w:tcW w:w="3402" w:type="dxa"/>
          </w:tcPr>
          <w:p w14:paraId="543BCBD4" w14:textId="77777777" w:rsidR="00FE6569" w:rsidRPr="003B2469" w:rsidRDefault="00EF00B5" w:rsidP="00B615B3">
            <w:pPr>
              <w:jc w:val="both"/>
            </w:pPr>
            <w:r>
              <w:t>Engagement, encouragement to send through learning to Suzy, suggestion of adult in bubble to help.</w:t>
            </w:r>
          </w:p>
        </w:tc>
        <w:tc>
          <w:tcPr>
            <w:tcW w:w="4253" w:type="dxa"/>
            <w:gridSpan w:val="3"/>
          </w:tcPr>
          <w:p w14:paraId="15075697" w14:textId="77777777" w:rsidR="00FE6569" w:rsidRPr="008F73A2" w:rsidRDefault="00EF00B5" w:rsidP="00EF00B5">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Suggestions of activities to carry out at home, send through to Suzy.</w:t>
            </w:r>
          </w:p>
        </w:tc>
        <w:tc>
          <w:tcPr>
            <w:tcW w:w="4395" w:type="dxa"/>
          </w:tcPr>
          <w:p w14:paraId="559198C6" w14:textId="77777777" w:rsidR="00FE6569" w:rsidRDefault="00D2710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I love all the photos you’ve been sending me of all the great science and maths learning you’ve been doing at home. </w:t>
            </w:r>
          </w:p>
          <w:p w14:paraId="4D9ECD6E" w14:textId="77777777" w:rsidR="00D27105" w:rsidRDefault="00D2710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603BC535" w14:textId="77777777" w:rsidR="00D27105" w:rsidRDefault="00D27105"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Maybe you could send me some photos of you working out problems like these ones at home, I’d love to see them!</w:t>
            </w:r>
          </w:p>
          <w:p w14:paraId="700970B2" w14:textId="77777777" w:rsidR="00E0140A" w:rsidRDefault="00E0140A"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353552D4" w14:textId="77777777" w:rsidR="00E0140A" w:rsidRDefault="00E0140A"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You could even make up some of your own </w:t>
            </w:r>
            <w:proofErr w:type="gramStart"/>
            <w:r>
              <w:rPr>
                <w:rFonts w:asciiTheme="minorHAnsi" w:eastAsiaTheme="minorHAnsi" w:hAnsiTheme="minorHAnsi" w:cstheme="minorBidi"/>
                <w:b w:val="0"/>
                <w:bCs w:val="0"/>
                <w:kern w:val="0"/>
                <w:sz w:val="22"/>
                <w:szCs w:val="22"/>
                <w:lang w:eastAsia="en-US"/>
              </w:rPr>
              <w:t>problems, or</w:t>
            </w:r>
            <w:proofErr w:type="gramEnd"/>
            <w:r>
              <w:rPr>
                <w:rFonts w:asciiTheme="minorHAnsi" w:eastAsiaTheme="minorHAnsi" w:hAnsiTheme="minorHAnsi" w:cstheme="minorBidi"/>
                <w:b w:val="0"/>
                <w:bCs w:val="0"/>
                <w:kern w:val="0"/>
                <w:sz w:val="22"/>
                <w:szCs w:val="22"/>
                <w:lang w:eastAsia="en-US"/>
              </w:rPr>
              <w:t xml:space="preserve"> ask an adult in your bubble to time your walks up the road and see how long they take you!</w:t>
            </w:r>
          </w:p>
          <w:p w14:paraId="59B753B9" w14:textId="77777777" w:rsidR="00E0140A" w:rsidRDefault="00E0140A"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6913CFB3" w14:textId="77777777" w:rsidR="00E0140A" w:rsidRPr="008F73A2" w:rsidRDefault="00E0140A" w:rsidP="00B615B3">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roofErr w:type="gramStart"/>
            <w:r>
              <w:rPr>
                <w:rFonts w:asciiTheme="minorHAnsi" w:eastAsiaTheme="minorHAnsi" w:hAnsiTheme="minorHAnsi" w:cstheme="minorBidi"/>
                <w:b w:val="0"/>
                <w:bCs w:val="0"/>
                <w:kern w:val="0"/>
                <w:sz w:val="22"/>
                <w:szCs w:val="22"/>
                <w:lang w:eastAsia="en-US"/>
              </w:rPr>
              <w:t>Ka</w:t>
            </w:r>
            <w:proofErr w:type="gramEnd"/>
            <w:r>
              <w:rPr>
                <w:rFonts w:asciiTheme="minorHAnsi" w:eastAsiaTheme="minorHAnsi" w:hAnsiTheme="minorHAnsi" w:cstheme="minorBidi"/>
                <w:b w:val="0"/>
                <w:bCs w:val="0"/>
                <w:kern w:val="0"/>
                <w:sz w:val="22"/>
                <w:szCs w:val="22"/>
                <w:lang w:eastAsia="en-US"/>
              </w:rPr>
              <w:t xml:space="preserve"> kite ano tamariki ma.</w:t>
            </w:r>
          </w:p>
        </w:tc>
      </w:tr>
    </w:tbl>
    <w:p w14:paraId="57077546" w14:textId="3267D14A" w:rsidR="00DB5E42" w:rsidRDefault="00DB5E42" w:rsidP="00417BDF"/>
    <w:sectPr w:rsidR="00DB5E42" w:rsidSect="0006068D">
      <w:pgSz w:w="16839" w:h="23814"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24799" w14:textId="77777777" w:rsidR="00960B97" w:rsidRDefault="00960B97" w:rsidP="00960B97">
      <w:pPr>
        <w:spacing w:after="0" w:line="240" w:lineRule="auto"/>
      </w:pPr>
      <w:r>
        <w:separator/>
      </w:r>
    </w:p>
  </w:endnote>
  <w:endnote w:type="continuationSeparator" w:id="0">
    <w:p w14:paraId="6C65531E" w14:textId="77777777" w:rsidR="00960B97" w:rsidRDefault="00960B97" w:rsidP="00960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5D055" w14:textId="77777777" w:rsidR="00960B97" w:rsidRDefault="00960B97" w:rsidP="00960B97">
      <w:pPr>
        <w:spacing w:after="0" w:line="240" w:lineRule="auto"/>
      </w:pPr>
      <w:r>
        <w:separator/>
      </w:r>
    </w:p>
  </w:footnote>
  <w:footnote w:type="continuationSeparator" w:id="0">
    <w:p w14:paraId="7BA9E32D" w14:textId="77777777" w:rsidR="00960B97" w:rsidRDefault="00960B97" w:rsidP="00960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F50569"/>
    <w:multiLevelType w:val="hybridMultilevel"/>
    <w:tmpl w:val="B7E0A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837034A"/>
    <w:multiLevelType w:val="hybridMultilevel"/>
    <w:tmpl w:val="DB26D5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AE55D1D"/>
    <w:multiLevelType w:val="hybridMultilevel"/>
    <w:tmpl w:val="C15EA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6589127C"/>
    <w:multiLevelType w:val="hybridMultilevel"/>
    <w:tmpl w:val="8C0E76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9CC118D"/>
    <w:multiLevelType w:val="hybridMultilevel"/>
    <w:tmpl w:val="F12012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1E81D7C"/>
    <w:multiLevelType w:val="hybridMultilevel"/>
    <w:tmpl w:val="DF96FE9E"/>
    <w:lvl w:ilvl="0" w:tplc="3BCC5B02">
      <w:start w:val="7"/>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8"/>
  </w:num>
  <w:num w:numId="5">
    <w:abstractNumId w:val="2"/>
  </w:num>
  <w:num w:numId="6">
    <w:abstractNumId w:val="10"/>
  </w:num>
  <w:num w:numId="7">
    <w:abstractNumId w:val="6"/>
  </w:num>
  <w:num w:numId="8">
    <w:abstractNumId w:val="7"/>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141"/>
    <w:rsid w:val="000208E9"/>
    <w:rsid w:val="000317A5"/>
    <w:rsid w:val="00037408"/>
    <w:rsid w:val="0006068D"/>
    <w:rsid w:val="00064827"/>
    <w:rsid w:val="00080EF9"/>
    <w:rsid w:val="00093B36"/>
    <w:rsid w:val="000B3541"/>
    <w:rsid w:val="001031FF"/>
    <w:rsid w:val="00154DDB"/>
    <w:rsid w:val="001832F6"/>
    <w:rsid w:val="001C5772"/>
    <w:rsid w:val="001D601F"/>
    <w:rsid w:val="001D6BFA"/>
    <w:rsid w:val="001E0DFB"/>
    <w:rsid w:val="002001EC"/>
    <w:rsid w:val="002464CE"/>
    <w:rsid w:val="00257DAB"/>
    <w:rsid w:val="00266440"/>
    <w:rsid w:val="00284CF4"/>
    <w:rsid w:val="002C7927"/>
    <w:rsid w:val="00303141"/>
    <w:rsid w:val="003045F3"/>
    <w:rsid w:val="00351E9A"/>
    <w:rsid w:val="003633CA"/>
    <w:rsid w:val="00392F09"/>
    <w:rsid w:val="003A6953"/>
    <w:rsid w:val="003D71D3"/>
    <w:rsid w:val="003E6BC6"/>
    <w:rsid w:val="003F7E7B"/>
    <w:rsid w:val="004154F7"/>
    <w:rsid w:val="00417248"/>
    <w:rsid w:val="00417BDF"/>
    <w:rsid w:val="004449C4"/>
    <w:rsid w:val="004512EB"/>
    <w:rsid w:val="0046120F"/>
    <w:rsid w:val="00514752"/>
    <w:rsid w:val="0054733D"/>
    <w:rsid w:val="00552498"/>
    <w:rsid w:val="00565908"/>
    <w:rsid w:val="00572C2A"/>
    <w:rsid w:val="005831A6"/>
    <w:rsid w:val="005C18B4"/>
    <w:rsid w:val="005C2316"/>
    <w:rsid w:val="005F5663"/>
    <w:rsid w:val="006949B6"/>
    <w:rsid w:val="0069639E"/>
    <w:rsid w:val="006969E3"/>
    <w:rsid w:val="006A272E"/>
    <w:rsid w:val="006C0BF9"/>
    <w:rsid w:val="006E1BEE"/>
    <w:rsid w:val="006E2E45"/>
    <w:rsid w:val="006E36A1"/>
    <w:rsid w:val="00707E41"/>
    <w:rsid w:val="00726457"/>
    <w:rsid w:val="00734E4A"/>
    <w:rsid w:val="00741BA9"/>
    <w:rsid w:val="00767AFA"/>
    <w:rsid w:val="007836D9"/>
    <w:rsid w:val="00844048"/>
    <w:rsid w:val="00854F70"/>
    <w:rsid w:val="008712E3"/>
    <w:rsid w:val="00892BA7"/>
    <w:rsid w:val="008D78CA"/>
    <w:rsid w:val="008E720A"/>
    <w:rsid w:val="008F73A2"/>
    <w:rsid w:val="009078BD"/>
    <w:rsid w:val="009423B0"/>
    <w:rsid w:val="00960B97"/>
    <w:rsid w:val="00974E45"/>
    <w:rsid w:val="00982CF5"/>
    <w:rsid w:val="009B5A66"/>
    <w:rsid w:val="009B6A79"/>
    <w:rsid w:val="009E3268"/>
    <w:rsid w:val="00A01694"/>
    <w:rsid w:val="00A21045"/>
    <w:rsid w:val="00A24BC8"/>
    <w:rsid w:val="00AD74FF"/>
    <w:rsid w:val="00B02D08"/>
    <w:rsid w:val="00B615B3"/>
    <w:rsid w:val="00B6784C"/>
    <w:rsid w:val="00B827A8"/>
    <w:rsid w:val="00BA29D9"/>
    <w:rsid w:val="00BA5E0D"/>
    <w:rsid w:val="00BB1719"/>
    <w:rsid w:val="00C00DB7"/>
    <w:rsid w:val="00C10589"/>
    <w:rsid w:val="00C17657"/>
    <w:rsid w:val="00C30E6E"/>
    <w:rsid w:val="00C33088"/>
    <w:rsid w:val="00C37ACF"/>
    <w:rsid w:val="00C64278"/>
    <w:rsid w:val="00C74FE4"/>
    <w:rsid w:val="00CB5E49"/>
    <w:rsid w:val="00CC3C2A"/>
    <w:rsid w:val="00CD1B1D"/>
    <w:rsid w:val="00CD615A"/>
    <w:rsid w:val="00D16CB8"/>
    <w:rsid w:val="00D215FB"/>
    <w:rsid w:val="00D23F24"/>
    <w:rsid w:val="00D27105"/>
    <w:rsid w:val="00D421E4"/>
    <w:rsid w:val="00D50CF0"/>
    <w:rsid w:val="00D72049"/>
    <w:rsid w:val="00D77E07"/>
    <w:rsid w:val="00DB053B"/>
    <w:rsid w:val="00DB2E22"/>
    <w:rsid w:val="00DB3730"/>
    <w:rsid w:val="00DB5E42"/>
    <w:rsid w:val="00DC5059"/>
    <w:rsid w:val="00E0140A"/>
    <w:rsid w:val="00E11A14"/>
    <w:rsid w:val="00E24F48"/>
    <w:rsid w:val="00E25A83"/>
    <w:rsid w:val="00E63145"/>
    <w:rsid w:val="00ED28A5"/>
    <w:rsid w:val="00EE5767"/>
    <w:rsid w:val="00EF00B5"/>
    <w:rsid w:val="00F311C4"/>
    <w:rsid w:val="00F949B7"/>
    <w:rsid w:val="00F95421"/>
    <w:rsid w:val="00FD6C18"/>
    <w:rsid w:val="00FE6569"/>
    <w:rsid w:val="332042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1BEE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FollowedHyperlink">
    <w:name w:val="FollowedHyperlink"/>
    <w:basedOn w:val="DefaultParagraphFont"/>
    <w:uiPriority w:val="99"/>
    <w:semiHidden/>
    <w:unhideWhenUsed/>
    <w:rsid w:val="003D71D3"/>
    <w:rPr>
      <w:color w:val="954F72" w:themeColor="followedHyperlink"/>
      <w:u w:val="single"/>
    </w:rPr>
  </w:style>
  <w:style w:type="paragraph" w:styleId="Header">
    <w:name w:val="header"/>
    <w:basedOn w:val="Normal"/>
    <w:link w:val="HeaderChar"/>
    <w:uiPriority w:val="99"/>
    <w:unhideWhenUsed/>
    <w:rsid w:val="00960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B97"/>
  </w:style>
  <w:style w:type="paragraph" w:styleId="Footer">
    <w:name w:val="footer"/>
    <w:basedOn w:val="Normal"/>
    <w:link w:val="FooterChar"/>
    <w:uiPriority w:val="99"/>
    <w:unhideWhenUsed/>
    <w:rsid w:val="00960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2261">
      <w:bodyDiv w:val="1"/>
      <w:marLeft w:val="0"/>
      <w:marRight w:val="0"/>
      <w:marTop w:val="0"/>
      <w:marBottom w:val="0"/>
      <w:divBdr>
        <w:top w:val="none" w:sz="0" w:space="0" w:color="auto"/>
        <w:left w:val="none" w:sz="0" w:space="0" w:color="auto"/>
        <w:bottom w:val="none" w:sz="0" w:space="0" w:color="auto"/>
        <w:right w:val="none" w:sz="0" w:space="0" w:color="auto"/>
      </w:divBdr>
    </w:div>
    <w:div w:id="681708314">
      <w:bodyDiv w:val="1"/>
      <w:marLeft w:val="0"/>
      <w:marRight w:val="0"/>
      <w:marTop w:val="0"/>
      <w:marBottom w:val="0"/>
      <w:divBdr>
        <w:top w:val="none" w:sz="0" w:space="0" w:color="auto"/>
        <w:left w:val="none" w:sz="0" w:space="0" w:color="auto"/>
        <w:bottom w:val="none" w:sz="0" w:space="0" w:color="auto"/>
        <w:right w:val="none" w:sz="0" w:space="0" w:color="auto"/>
      </w:divBdr>
    </w:div>
    <w:div w:id="863982467">
      <w:bodyDiv w:val="1"/>
      <w:marLeft w:val="0"/>
      <w:marRight w:val="0"/>
      <w:marTop w:val="0"/>
      <w:marBottom w:val="0"/>
      <w:divBdr>
        <w:top w:val="none" w:sz="0" w:space="0" w:color="auto"/>
        <w:left w:val="none" w:sz="0" w:space="0" w:color="auto"/>
        <w:bottom w:val="none" w:sz="0" w:space="0" w:color="auto"/>
        <w:right w:val="none" w:sz="0" w:space="0" w:color="auto"/>
      </w:divBdr>
    </w:div>
    <w:div w:id="947351628">
      <w:bodyDiv w:val="1"/>
      <w:marLeft w:val="0"/>
      <w:marRight w:val="0"/>
      <w:marTop w:val="0"/>
      <w:marBottom w:val="0"/>
      <w:divBdr>
        <w:top w:val="none" w:sz="0" w:space="0" w:color="auto"/>
        <w:left w:val="none" w:sz="0" w:space="0" w:color="auto"/>
        <w:bottom w:val="none" w:sz="0" w:space="0" w:color="auto"/>
        <w:right w:val="none" w:sz="0" w:space="0" w:color="auto"/>
      </w:divBdr>
    </w:div>
    <w:div w:id="1434746681">
      <w:bodyDiv w:val="1"/>
      <w:marLeft w:val="0"/>
      <w:marRight w:val="0"/>
      <w:marTop w:val="0"/>
      <w:marBottom w:val="0"/>
      <w:divBdr>
        <w:top w:val="none" w:sz="0" w:space="0" w:color="auto"/>
        <w:left w:val="none" w:sz="0" w:space="0" w:color="auto"/>
        <w:bottom w:val="none" w:sz="0" w:space="0" w:color="auto"/>
        <w:right w:val="none" w:sz="0" w:space="0" w:color="auto"/>
      </w:divBdr>
    </w:div>
    <w:div w:id="1563175598">
      <w:bodyDiv w:val="1"/>
      <w:marLeft w:val="0"/>
      <w:marRight w:val="0"/>
      <w:marTop w:val="0"/>
      <w:marBottom w:val="0"/>
      <w:divBdr>
        <w:top w:val="none" w:sz="0" w:space="0" w:color="auto"/>
        <w:left w:val="none" w:sz="0" w:space="0" w:color="auto"/>
        <w:bottom w:val="none" w:sz="0" w:space="0" w:color="auto"/>
        <w:right w:val="none" w:sz="0" w:space="0" w:color="auto"/>
      </w:divBdr>
    </w:div>
    <w:div w:id="1564946695">
      <w:bodyDiv w:val="1"/>
      <w:marLeft w:val="0"/>
      <w:marRight w:val="0"/>
      <w:marTop w:val="0"/>
      <w:marBottom w:val="0"/>
      <w:divBdr>
        <w:top w:val="none" w:sz="0" w:space="0" w:color="auto"/>
        <w:left w:val="none" w:sz="0" w:space="0" w:color="auto"/>
        <w:bottom w:val="none" w:sz="0" w:space="0" w:color="auto"/>
        <w:right w:val="none" w:sz="0" w:space="0" w:color="auto"/>
      </w:divBdr>
    </w:div>
    <w:div w:id="197787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DBA35-1143-48F6-B045-BE9E3DB5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2021-09-23T01:44:00Z</dcterms:created>
  <dcterms:modified xsi:type="dcterms:W3CDTF">2021-09-23T01:44:00Z</dcterms:modified>
</cp:coreProperties>
</file>